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3EBC" w:rsidRPr="00C517DD" w:rsidRDefault="009E3EBC" w:rsidP="009E3EBC">
      <w:pPr>
        <w:tabs>
          <w:tab w:val="left" w:pos="8280"/>
        </w:tabs>
        <w:spacing w:line="360" w:lineRule="auto"/>
        <w:rPr>
          <w:rFonts w:ascii="黑体" w:eastAsia="黑体"/>
          <w:color w:val="000000" w:themeColor="text1"/>
          <w:sz w:val="28"/>
          <w:szCs w:val="28"/>
        </w:rPr>
      </w:pPr>
      <w:r w:rsidRPr="00C517DD">
        <w:rPr>
          <w:rFonts w:ascii="黑体" w:eastAsia="黑体" w:hint="eastAsia"/>
          <w:color w:val="000000" w:themeColor="text1"/>
          <w:sz w:val="28"/>
          <w:szCs w:val="28"/>
        </w:rPr>
        <w:t>招标编号：</w:t>
      </w:r>
      <w:r w:rsidR="001F03F1" w:rsidRPr="00C517DD">
        <w:rPr>
          <w:rFonts w:ascii="黑体" w:eastAsia="黑体"/>
          <w:color w:val="000000" w:themeColor="text1"/>
          <w:sz w:val="28"/>
          <w:szCs w:val="28"/>
        </w:rPr>
        <w:t>KSRCBZB2026064</w:t>
      </w:r>
    </w:p>
    <w:p w:rsidR="009E3EBC" w:rsidRPr="00C517DD" w:rsidRDefault="009E3EBC" w:rsidP="009E3EBC">
      <w:pPr>
        <w:tabs>
          <w:tab w:val="left" w:pos="8280"/>
        </w:tabs>
        <w:spacing w:line="360" w:lineRule="auto"/>
        <w:rPr>
          <w:rFonts w:ascii="黑体" w:eastAsia="黑体"/>
          <w:b/>
          <w:color w:val="000000" w:themeColor="text1"/>
          <w:sz w:val="28"/>
          <w:szCs w:val="28"/>
        </w:rPr>
      </w:pPr>
    </w:p>
    <w:p w:rsidR="009E3EBC" w:rsidRPr="00C517DD" w:rsidRDefault="009E3EBC" w:rsidP="009E3EBC">
      <w:pPr>
        <w:tabs>
          <w:tab w:val="left" w:pos="8280"/>
        </w:tabs>
        <w:spacing w:line="360" w:lineRule="auto"/>
        <w:rPr>
          <w:rFonts w:ascii="黑体" w:eastAsia="黑体"/>
          <w:b/>
          <w:color w:val="000000" w:themeColor="text1"/>
          <w:sz w:val="28"/>
        </w:rPr>
      </w:pPr>
    </w:p>
    <w:p w:rsidR="009E3EBC" w:rsidRPr="00C517DD" w:rsidRDefault="009E3EBC" w:rsidP="009E3EBC">
      <w:pPr>
        <w:tabs>
          <w:tab w:val="left" w:pos="8280"/>
        </w:tabs>
        <w:spacing w:line="360" w:lineRule="auto"/>
        <w:rPr>
          <w:rFonts w:ascii="黑体" w:eastAsia="黑体"/>
          <w:b/>
          <w:color w:val="000000" w:themeColor="text1"/>
          <w:sz w:val="28"/>
        </w:rPr>
      </w:pPr>
    </w:p>
    <w:p w:rsidR="009E3EBC" w:rsidRPr="00C517DD" w:rsidRDefault="009E3EBC" w:rsidP="009E3EBC">
      <w:pPr>
        <w:tabs>
          <w:tab w:val="left" w:pos="8280"/>
        </w:tabs>
        <w:spacing w:line="360" w:lineRule="auto"/>
        <w:rPr>
          <w:rFonts w:ascii="黑体" w:eastAsia="黑体"/>
          <w:b/>
          <w:color w:val="000000" w:themeColor="text1"/>
          <w:sz w:val="28"/>
        </w:rPr>
      </w:pPr>
    </w:p>
    <w:p w:rsidR="009E3EBC" w:rsidRPr="00C517DD" w:rsidRDefault="009E3EBC" w:rsidP="009E3EBC">
      <w:pPr>
        <w:tabs>
          <w:tab w:val="left" w:pos="8280"/>
        </w:tabs>
        <w:spacing w:line="360" w:lineRule="auto"/>
        <w:rPr>
          <w:rFonts w:ascii="黑体" w:eastAsia="黑体"/>
          <w:b/>
          <w:color w:val="000000" w:themeColor="text1"/>
          <w:sz w:val="28"/>
        </w:rPr>
      </w:pPr>
    </w:p>
    <w:p w:rsidR="009E3EBC" w:rsidRPr="00C517DD" w:rsidRDefault="009E3EBC" w:rsidP="009E3EBC">
      <w:pPr>
        <w:tabs>
          <w:tab w:val="left" w:pos="8280"/>
        </w:tabs>
        <w:spacing w:line="360" w:lineRule="auto"/>
        <w:rPr>
          <w:rFonts w:ascii="黑体" w:eastAsia="黑体"/>
          <w:b/>
          <w:color w:val="000000" w:themeColor="text1"/>
          <w:sz w:val="28"/>
        </w:rPr>
      </w:pPr>
    </w:p>
    <w:p w:rsidR="009E3EBC" w:rsidRPr="00C517DD" w:rsidRDefault="009E3EBC" w:rsidP="009E3EBC">
      <w:pPr>
        <w:tabs>
          <w:tab w:val="left" w:pos="8280"/>
        </w:tabs>
        <w:spacing w:line="360" w:lineRule="auto"/>
        <w:rPr>
          <w:rFonts w:ascii="黑体" w:eastAsia="黑体"/>
          <w:b/>
          <w:color w:val="000000" w:themeColor="text1"/>
          <w:sz w:val="28"/>
        </w:rPr>
      </w:pPr>
    </w:p>
    <w:p w:rsidR="009E3EBC" w:rsidRPr="00C517DD" w:rsidRDefault="009E3EBC" w:rsidP="009E3EBC">
      <w:pPr>
        <w:pStyle w:val="a3"/>
        <w:tabs>
          <w:tab w:val="left" w:pos="8280"/>
        </w:tabs>
        <w:spacing w:after="0" w:line="360" w:lineRule="auto"/>
        <w:jc w:val="center"/>
        <w:outlineLvl w:val="0"/>
        <w:rPr>
          <w:rFonts w:ascii="黑体" w:eastAsia="黑体"/>
          <w:color w:val="000000" w:themeColor="text1"/>
          <w:sz w:val="44"/>
        </w:rPr>
      </w:pPr>
      <w:r w:rsidRPr="00C517DD">
        <w:rPr>
          <w:rFonts w:ascii="黑体" w:eastAsia="黑体" w:hint="eastAsia"/>
          <w:color w:val="000000" w:themeColor="text1"/>
          <w:sz w:val="44"/>
        </w:rPr>
        <w:t>江苏</w:t>
      </w:r>
      <w:r w:rsidRPr="00C517DD">
        <w:rPr>
          <w:rFonts w:ascii="黑体" w:eastAsia="黑体"/>
          <w:color w:val="000000" w:themeColor="text1"/>
          <w:sz w:val="44"/>
        </w:rPr>
        <w:t>昆山农村商业银行</w:t>
      </w:r>
      <w:r w:rsidRPr="00C517DD">
        <w:rPr>
          <w:rFonts w:ascii="黑体" w:eastAsia="黑体" w:hint="eastAsia"/>
          <w:color w:val="000000" w:themeColor="text1"/>
          <w:sz w:val="44"/>
        </w:rPr>
        <w:t>股份有限公司</w:t>
      </w:r>
    </w:p>
    <w:p w:rsidR="009E3EBC" w:rsidRPr="00C517DD" w:rsidRDefault="009E3EBC" w:rsidP="009E3EBC">
      <w:pPr>
        <w:pStyle w:val="a3"/>
        <w:tabs>
          <w:tab w:val="left" w:pos="8280"/>
        </w:tabs>
        <w:spacing w:after="0" w:line="360" w:lineRule="auto"/>
        <w:jc w:val="center"/>
        <w:outlineLvl w:val="0"/>
        <w:rPr>
          <w:rFonts w:ascii="黑体" w:eastAsia="黑体"/>
          <w:color w:val="000000" w:themeColor="text1"/>
          <w:sz w:val="44"/>
        </w:rPr>
      </w:pPr>
      <w:r w:rsidRPr="00C517DD">
        <w:rPr>
          <w:rFonts w:ascii="黑体" w:eastAsia="黑体" w:hint="eastAsia"/>
          <w:color w:val="000000" w:themeColor="text1"/>
          <w:sz w:val="44"/>
        </w:rPr>
        <w:t>风险客户经营“升维计划”项目</w:t>
      </w:r>
    </w:p>
    <w:p w:rsidR="009E3EBC" w:rsidRPr="00C517DD" w:rsidRDefault="009E3EBC" w:rsidP="009E3EBC">
      <w:pPr>
        <w:pStyle w:val="a3"/>
        <w:tabs>
          <w:tab w:val="left" w:pos="8280"/>
        </w:tabs>
        <w:spacing w:after="0" w:line="360" w:lineRule="auto"/>
        <w:jc w:val="center"/>
        <w:outlineLvl w:val="0"/>
        <w:rPr>
          <w:rFonts w:ascii="黑体" w:eastAsia="黑体"/>
          <w:color w:val="000000" w:themeColor="text1"/>
          <w:sz w:val="44"/>
        </w:rPr>
      </w:pPr>
      <w:r w:rsidRPr="00C517DD">
        <w:rPr>
          <w:rFonts w:ascii="黑体" w:eastAsia="黑体"/>
          <w:color w:val="000000" w:themeColor="text1"/>
          <w:sz w:val="44"/>
        </w:rPr>
        <w:t>招标书</w:t>
      </w:r>
    </w:p>
    <w:p w:rsidR="009E3EBC" w:rsidRPr="00C517DD" w:rsidRDefault="009E3EBC" w:rsidP="009E3EBC">
      <w:pPr>
        <w:tabs>
          <w:tab w:val="left" w:pos="8280"/>
        </w:tabs>
        <w:spacing w:line="360" w:lineRule="auto"/>
        <w:jc w:val="center"/>
        <w:rPr>
          <w:rFonts w:ascii="宋体"/>
          <w:b/>
          <w:color w:val="000000" w:themeColor="text1"/>
          <w:sz w:val="48"/>
        </w:rPr>
      </w:pPr>
    </w:p>
    <w:p w:rsidR="009E3EBC" w:rsidRPr="00C517DD" w:rsidRDefault="009E3EBC" w:rsidP="009E3EBC">
      <w:pPr>
        <w:tabs>
          <w:tab w:val="left" w:pos="8280"/>
        </w:tabs>
        <w:spacing w:line="360" w:lineRule="auto"/>
        <w:jc w:val="center"/>
        <w:rPr>
          <w:color w:val="000000" w:themeColor="text1"/>
          <w:sz w:val="48"/>
        </w:rPr>
      </w:pPr>
    </w:p>
    <w:p w:rsidR="009E3EBC" w:rsidRPr="00C517DD" w:rsidRDefault="009E3EBC" w:rsidP="009E3EBC">
      <w:pPr>
        <w:tabs>
          <w:tab w:val="left" w:pos="8280"/>
        </w:tabs>
        <w:spacing w:line="360" w:lineRule="auto"/>
        <w:jc w:val="center"/>
        <w:rPr>
          <w:color w:val="000000" w:themeColor="text1"/>
          <w:sz w:val="48"/>
        </w:rPr>
      </w:pPr>
    </w:p>
    <w:p w:rsidR="009E3EBC" w:rsidRPr="00C517DD" w:rsidRDefault="009E3EBC" w:rsidP="009E3EBC">
      <w:pPr>
        <w:tabs>
          <w:tab w:val="left" w:pos="8280"/>
        </w:tabs>
        <w:spacing w:line="360" w:lineRule="auto"/>
        <w:jc w:val="center"/>
        <w:rPr>
          <w:color w:val="000000" w:themeColor="text1"/>
          <w:sz w:val="48"/>
        </w:rPr>
      </w:pPr>
    </w:p>
    <w:p w:rsidR="009E3EBC" w:rsidRPr="00C517DD" w:rsidRDefault="009E3EBC" w:rsidP="009E3EBC">
      <w:pPr>
        <w:tabs>
          <w:tab w:val="left" w:pos="8280"/>
        </w:tabs>
        <w:spacing w:line="360" w:lineRule="auto"/>
        <w:jc w:val="center"/>
        <w:rPr>
          <w:color w:val="000000" w:themeColor="text1"/>
          <w:sz w:val="48"/>
        </w:rPr>
      </w:pPr>
    </w:p>
    <w:p w:rsidR="009E3EBC" w:rsidRPr="00C517DD" w:rsidRDefault="009E3EBC" w:rsidP="009E3EBC">
      <w:pPr>
        <w:tabs>
          <w:tab w:val="left" w:pos="8280"/>
        </w:tabs>
        <w:spacing w:line="360" w:lineRule="auto"/>
        <w:jc w:val="center"/>
        <w:rPr>
          <w:color w:val="000000" w:themeColor="text1"/>
          <w:sz w:val="48"/>
        </w:rPr>
      </w:pPr>
    </w:p>
    <w:p w:rsidR="009E3EBC" w:rsidRPr="00C517DD" w:rsidRDefault="009E3EBC" w:rsidP="009E3EBC">
      <w:pPr>
        <w:tabs>
          <w:tab w:val="left" w:pos="8280"/>
        </w:tabs>
        <w:spacing w:line="360" w:lineRule="auto"/>
        <w:jc w:val="center"/>
        <w:rPr>
          <w:color w:val="000000" w:themeColor="text1"/>
          <w:sz w:val="48"/>
        </w:rPr>
      </w:pPr>
    </w:p>
    <w:p w:rsidR="009E3EBC" w:rsidRPr="00C517DD" w:rsidRDefault="009E3EBC" w:rsidP="009E3EBC">
      <w:pPr>
        <w:tabs>
          <w:tab w:val="left" w:pos="8280"/>
        </w:tabs>
        <w:spacing w:line="360" w:lineRule="auto"/>
        <w:jc w:val="center"/>
        <w:rPr>
          <w:color w:val="000000" w:themeColor="text1"/>
          <w:sz w:val="48"/>
        </w:rPr>
      </w:pPr>
    </w:p>
    <w:p w:rsidR="009E3EBC" w:rsidRPr="00C517DD" w:rsidRDefault="009E3EBC" w:rsidP="009E3EBC">
      <w:pPr>
        <w:tabs>
          <w:tab w:val="left" w:pos="8280"/>
        </w:tabs>
        <w:spacing w:line="360" w:lineRule="auto"/>
        <w:jc w:val="center"/>
        <w:rPr>
          <w:color w:val="000000" w:themeColor="text1"/>
          <w:sz w:val="48"/>
        </w:rPr>
      </w:pPr>
    </w:p>
    <w:p w:rsidR="009E3EBC" w:rsidRPr="00C517DD" w:rsidRDefault="009E3EBC" w:rsidP="009E3EBC">
      <w:pPr>
        <w:tabs>
          <w:tab w:val="left" w:pos="8280"/>
        </w:tabs>
        <w:spacing w:line="360" w:lineRule="auto"/>
        <w:jc w:val="center"/>
        <w:outlineLvl w:val="0"/>
        <w:rPr>
          <w:rFonts w:ascii="宋体" w:eastAsia="仿宋_GB2312"/>
          <w:color w:val="000000" w:themeColor="text1"/>
          <w:sz w:val="28"/>
          <w:szCs w:val="28"/>
        </w:rPr>
      </w:pPr>
      <w:r w:rsidRPr="00C517DD">
        <w:rPr>
          <w:rFonts w:eastAsia="仿宋_GB2312" w:hint="eastAsia"/>
          <w:color w:val="000000" w:themeColor="text1"/>
          <w:sz w:val="28"/>
          <w:szCs w:val="28"/>
        </w:rPr>
        <w:t>江苏昆山农村商业银行股份有限公司</w:t>
      </w:r>
    </w:p>
    <w:p w:rsidR="009E3EBC" w:rsidRPr="00C517DD" w:rsidRDefault="001F03F1" w:rsidP="009E3EBC">
      <w:pPr>
        <w:pStyle w:val="a4"/>
        <w:tabs>
          <w:tab w:val="left" w:pos="8280"/>
        </w:tabs>
        <w:spacing w:line="360" w:lineRule="auto"/>
        <w:ind w:leftChars="0" w:left="0" w:firstLineChars="1150" w:firstLine="3220"/>
        <w:outlineLvl w:val="0"/>
        <w:rPr>
          <w:rFonts w:eastAsia="仿宋_GB2312"/>
          <w:color w:val="000000" w:themeColor="text1"/>
          <w:szCs w:val="28"/>
        </w:rPr>
      </w:pPr>
      <w:r w:rsidRPr="00C517DD">
        <w:rPr>
          <w:rFonts w:eastAsia="仿宋_GB2312" w:hint="eastAsia"/>
          <w:color w:val="000000" w:themeColor="text1"/>
          <w:szCs w:val="28"/>
        </w:rPr>
        <w:t>2026</w:t>
      </w:r>
      <w:r w:rsidR="009E3EBC" w:rsidRPr="00C517DD">
        <w:rPr>
          <w:rFonts w:eastAsia="仿宋_GB2312" w:hint="eastAsia"/>
          <w:color w:val="000000" w:themeColor="text1"/>
          <w:szCs w:val="28"/>
        </w:rPr>
        <w:t>年</w:t>
      </w:r>
      <w:r w:rsidRPr="00C517DD">
        <w:rPr>
          <w:rFonts w:eastAsia="仿宋_GB2312" w:hint="eastAsia"/>
          <w:color w:val="000000" w:themeColor="text1"/>
          <w:szCs w:val="28"/>
        </w:rPr>
        <w:t>10</w:t>
      </w:r>
      <w:r w:rsidR="009E3EBC" w:rsidRPr="00C517DD">
        <w:rPr>
          <w:rFonts w:eastAsia="仿宋_GB2312" w:hint="eastAsia"/>
          <w:color w:val="000000" w:themeColor="text1"/>
          <w:szCs w:val="28"/>
        </w:rPr>
        <w:t>月</w:t>
      </w:r>
    </w:p>
    <w:p w:rsidR="009E3EBC" w:rsidRPr="00C517DD" w:rsidRDefault="009E3EBC" w:rsidP="009E3EBC">
      <w:pPr>
        <w:spacing w:line="360" w:lineRule="auto"/>
        <w:jc w:val="center"/>
        <w:rPr>
          <w:rFonts w:ascii="黑体" w:eastAsia="黑体"/>
          <w:color w:val="000000" w:themeColor="text1"/>
          <w:sz w:val="32"/>
          <w:szCs w:val="32"/>
        </w:rPr>
      </w:pPr>
      <w:r w:rsidRPr="00C517DD">
        <w:rPr>
          <w:color w:val="000000" w:themeColor="text1"/>
        </w:rPr>
        <w:br w:type="page"/>
      </w:r>
      <w:r w:rsidRPr="00C517DD">
        <w:rPr>
          <w:rFonts w:ascii="黑体" w:eastAsia="黑体" w:hint="eastAsia"/>
          <w:color w:val="000000" w:themeColor="text1"/>
          <w:sz w:val="32"/>
          <w:szCs w:val="32"/>
        </w:rPr>
        <w:lastRenderedPageBreak/>
        <w:t>声</w:t>
      </w:r>
      <w:r w:rsidRPr="00C517DD">
        <w:rPr>
          <w:rFonts w:ascii="黑体" w:eastAsia="黑体" w:hint="eastAsia"/>
          <w:color w:val="000000" w:themeColor="text1"/>
          <w:sz w:val="32"/>
          <w:szCs w:val="32"/>
        </w:rPr>
        <w:tab/>
      </w:r>
      <w:r w:rsidRPr="00C517DD">
        <w:rPr>
          <w:rFonts w:ascii="黑体" w:eastAsia="黑体" w:hint="eastAsia"/>
          <w:color w:val="000000" w:themeColor="text1"/>
          <w:sz w:val="32"/>
          <w:szCs w:val="32"/>
        </w:rPr>
        <w:tab/>
        <w:t>明</w:t>
      </w:r>
    </w:p>
    <w:p w:rsidR="009E3EBC" w:rsidRPr="00C517DD" w:rsidRDefault="009E3EBC" w:rsidP="009E3EBC">
      <w:pPr>
        <w:spacing w:line="360" w:lineRule="auto"/>
        <w:ind w:firstLineChars="200" w:firstLine="560"/>
        <w:rPr>
          <w:rFonts w:ascii="仿宋_GB2312" w:eastAsia="仿宋_GB2312"/>
          <w:color w:val="000000" w:themeColor="text1"/>
          <w:sz w:val="28"/>
          <w:szCs w:val="28"/>
        </w:rPr>
      </w:pPr>
      <w:r w:rsidRPr="00C517DD">
        <w:rPr>
          <w:rFonts w:ascii="仿宋_GB2312" w:eastAsia="仿宋_GB2312" w:hint="eastAsia"/>
          <w:color w:val="000000" w:themeColor="text1"/>
          <w:sz w:val="28"/>
          <w:szCs w:val="28"/>
        </w:rPr>
        <w:t>本招标文件专用于江苏昆山农村商业银行股份有限公司本次采购</w:t>
      </w:r>
      <w:r w:rsidRPr="00C517DD">
        <w:rPr>
          <w:rFonts w:ascii="仿宋_GB2312" w:eastAsia="仿宋_GB2312" w:hint="eastAsia"/>
          <w:color w:val="000000" w:themeColor="text1"/>
          <w:sz w:val="28"/>
          <w:szCs w:val="28"/>
          <w:u w:val="single"/>
        </w:rPr>
        <w:t>风险客户经营“升维计划”项目</w:t>
      </w:r>
      <w:r w:rsidRPr="00C517DD">
        <w:rPr>
          <w:rFonts w:ascii="仿宋_GB2312" w:eastAsia="仿宋_GB2312" w:hint="eastAsia"/>
          <w:color w:val="000000" w:themeColor="text1"/>
          <w:sz w:val="28"/>
          <w:szCs w:val="28"/>
        </w:rPr>
        <w:t>进行招标，江苏昆山农村商业银行股份有限公司对本招标文件及招标文件内容享有解释权。参加投标单位即视为无条件同意本声明并保证对本招标文件可能涉及的江苏昆山农村商业银行股份有限公司商业秘密予以保密，除经江苏昆山农村商业银行股份有限公司书面同意外，任何单位和个人不得为参与本产品投标以外的目的而出版、复制、传播、销售及使用本招标文件。</w:t>
      </w:r>
    </w:p>
    <w:p w:rsidR="009E3EBC" w:rsidRPr="00C517DD" w:rsidRDefault="009E3EBC" w:rsidP="009E3EBC">
      <w:pPr>
        <w:spacing w:line="360" w:lineRule="auto"/>
        <w:jc w:val="center"/>
        <w:rPr>
          <w:color w:val="000000" w:themeColor="text1"/>
        </w:rPr>
      </w:pPr>
    </w:p>
    <w:p w:rsidR="009E3EBC" w:rsidRPr="00C517DD" w:rsidRDefault="009E3EBC" w:rsidP="009E3EBC">
      <w:pPr>
        <w:spacing w:line="360" w:lineRule="auto"/>
        <w:jc w:val="center"/>
        <w:rPr>
          <w:color w:val="000000" w:themeColor="text1"/>
        </w:rPr>
        <w:sectPr w:rsidR="009E3EBC" w:rsidRPr="00C517DD" w:rsidSect="00F715FA">
          <w:pgSz w:w="11906" w:h="16838"/>
          <w:pgMar w:top="1440" w:right="1800" w:bottom="1440" w:left="1800" w:header="851" w:footer="992" w:gutter="0"/>
          <w:cols w:space="720"/>
          <w:docGrid w:type="lines" w:linePitch="312"/>
        </w:sectPr>
      </w:pPr>
    </w:p>
    <w:p w:rsidR="009E3EBC" w:rsidRPr="00C517DD" w:rsidRDefault="009E3EBC" w:rsidP="009E3EBC">
      <w:pPr>
        <w:pStyle w:val="1"/>
        <w:keepNext w:val="0"/>
        <w:keepLines w:val="0"/>
        <w:jc w:val="center"/>
        <w:rPr>
          <w:rFonts w:ascii="黑体" w:eastAsia="黑体" w:hAnsi="黑体"/>
          <w:color w:val="000000" w:themeColor="text1"/>
          <w:sz w:val="32"/>
          <w:szCs w:val="32"/>
        </w:rPr>
      </w:pPr>
      <w:r w:rsidRPr="00C517DD">
        <w:rPr>
          <w:rFonts w:ascii="黑体" w:eastAsia="黑体" w:hAnsi="黑体" w:hint="eastAsia"/>
          <w:color w:val="000000" w:themeColor="text1"/>
          <w:sz w:val="32"/>
          <w:szCs w:val="32"/>
        </w:rPr>
        <w:lastRenderedPageBreak/>
        <w:t>第一部分</w:t>
      </w:r>
      <w:r w:rsidRPr="00C517DD">
        <w:rPr>
          <w:rFonts w:ascii="黑体" w:eastAsia="黑体" w:hAnsi="黑体" w:hint="eastAsia"/>
          <w:color w:val="000000" w:themeColor="text1"/>
          <w:sz w:val="32"/>
          <w:szCs w:val="32"/>
        </w:rPr>
        <w:tab/>
        <w:t>投标函</w:t>
      </w:r>
    </w:p>
    <w:p w:rsidR="009E3EBC" w:rsidRPr="00C517DD" w:rsidRDefault="009E3EBC" w:rsidP="009E3EBC">
      <w:pPr>
        <w:spacing w:line="520" w:lineRule="exact"/>
        <w:ind w:leftChars="267" w:left="561"/>
        <w:rPr>
          <w:rFonts w:ascii="仿宋_GB2312" w:eastAsia="仿宋_GB2312"/>
          <w:color w:val="000000" w:themeColor="text1"/>
          <w:sz w:val="28"/>
          <w:szCs w:val="28"/>
        </w:rPr>
      </w:pPr>
      <w:r w:rsidRPr="00C517DD">
        <w:rPr>
          <w:rFonts w:ascii="仿宋_GB2312" w:eastAsia="仿宋_GB2312" w:hint="eastAsia"/>
          <w:color w:val="000000" w:themeColor="text1"/>
          <w:sz w:val="28"/>
          <w:szCs w:val="28"/>
        </w:rPr>
        <w:t>根据江苏昆山农村商业银行股份有限公司业务发展的需求，现就江苏昆山农村商业银行股份有限公司采购风险客户经营“升维计划”项目进行招标：</w:t>
      </w:r>
    </w:p>
    <w:p w:rsidR="009E3EBC" w:rsidRPr="00C517DD" w:rsidRDefault="009E3EBC" w:rsidP="009E3EBC">
      <w:pPr>
        <w:spacing w:line="520" w:lineRule="exact"/>
        <w:ind w:firstLineChars="200" w:firstLine="560"/>
        <w:rPr>
          <w:rFonts w:ascii="仿宋_GB2312" w:eastAsia="仿宋_GB2312" w:hAnsi="宋体"/>
          <w:color w:val="000000" w:themeColor="text1"/>
          <w:sz w:val="28"/>
          <w:u w:val="single"/>
        </w:rPr>
      </w:pPr>
      <w:r w:rsidRPr="00C517DD">
        <w:rPr>
          <w:rFonts w:ascii="仿宋_GB2312" w:eastAsia="仿宋_GB2312" w:hint="eastAsia"/>
          <w:color w:val="000000" w:themeColor="text1"/>
          <w:sz w:val="28"/>
          <w:szCs w:val="28"/>
        </w:rPr>
        <w:t>1、招标</w:t>
      </w:r>
      <w:r w:rsidRPr="00C517DD">
        <w:rPr>
          <w:rFonts w:ascii="仿宋_GB2312" w:eastAsia="仿宋_GB2312" w:hAnsi="宋体" w:hint="eastAsia"/>
          <w:color w:val="000000" w:themeColor="text1"/>
          <w:sz w:val="28"/>
        </w:rPr>
        <w:t>编号：</w:t>
      </w:r>
      <w:r w:rsidR="001F03F1" w:rsidRPr="00C517DD">
        <w:rPr>
          <w:rFonts w:ascii="仿宋_GB2312" w:eastAsia="仿宋_GB2312" w:hAnsi="宋体"/>
          <w:color w:val="000000" w:themeColor="text1"/>
          <w:sz w:val="28"/>
        </w:rPr>
        <w:t>KSRCBZB2026064</w:t>
      </w:r>
    </w:p>
    <w:p w:rsidR="009E3EBC" w:rsidRPr="00C517DD" w:rsidRDefault="009E3EBC" w:rsidP="009E3EBC">
      <w:pPr>
        <w:spacing w:line="520" w:lineRule="exact"/>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2、招标人：江苏昆山农村商业银行股份有限公司</w:t>
      </w:r>
    </w:p>
    <w:p w:rsidR="009E3EBC" w:rsidRPr="00C517DD" w:rsidRDefault="009E3EBC" w:rsidP="009E3EBC">
      <w:pPr>
        <w:spacing w:line="520" w:lineRule="exact"/>
        <w:ind w:firstLineChars="200" w:firstLine="560"/>
        <w:jc w:val="left"/>
        <w:rPr>
          <w:rFonts w:ascii="仿宋_GB2312" w:eastAsia="仿宋_GB2312" w:hAnsi="宋体"/>
          <w:color w:val="000000" w:themeColor="text1"/>
          <w:sz w:val="28"/>
          <w:szCs w:val="28"/>
          <w:u w:val="single"/>
        </w:rPr>
      </w:pPr>
      <w:r w:rsidRPr="00C517DD">
        <w:rPr>
          <w:rFonts w:ascii="仿宋_GB2312" w:eastAsia="仿宋_GB2312" w:hAnsi="宋体" w:hint="eastAsia"/>
          <w:color w:val="000000" w:themeColor="text1"/>
          <w:sz w:val="28"/>
          <w:szCs w:val="28"/>
        </w:rPr>
        <w:t>3、招标内容：昆山农村商业银行</w:t>
      </w:r>
      <w:r w:rsidRPr="00C517DD">
        <w:rPr>
          <w:rFonts w:ascii="仿宋_GB2312" w:eastAsia="仿宋_GB2312" w:hint="eastAsia"/>
          <w:color w:val="000000" w:themeColor="text1"/>
          <w:sz w:val="28"/>
          <w:szCs w:val="28"/>
          <w:u w:val="single"/>
        </w:rPr>
        <w:t>风险客户经营“升维计划”项目</w:t>
      </w:r>
    </w:p>
    <w:p w:rsidR="009E3EBC" w:rsidRPr="00C517DD" w:rsidRDefault="009E3EBC" w:rsidP="009E3EBC">
      <w:pPr>
        <w:spacing w:line="520" w:lineRule="exact"/>
        <w:ind w:firstLineChars="200" w:firstLine="560"/>
        <w:jc w:val="left"/>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4、项目实施地点：昆山</w:t>
      </w:r>
    </w:p>
    <w:p w:rsidR="009E3EBC" w:rsidRPr="00C517DD" w:rsidRDefault="009E3EBC" w:rsidP="009E3EBC">
      <w:pPr>
        <w:spacing w:line="520" w:lineRule="exact"/>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szCs w:val="28"/>
        </w:rPr>
        <w:t>5</w:t>
      </w:r>
      <w:r w:rsidRPr="00C517DD">
        <w:rPr>
          <w:rFonts w:ascii="仿宋_GB2312" w:eastAsia="仿宋_GB2312" w:hAnsi="宋体" w:hint="eastAsia"/>
          <w:color w:val="000000" w:themeColor="text1"/>
          <w:sz w:val="28"/>
        </w:rPr>
        <w:t>、发放标书时间：</w:t>
      </w:r>
      <w:r w:rsidRPr="00C517DD">
        <w:rPr>
          <w:rFonts w:ascii="仿宋_GB2312" w:eastAsia="仿宋_GB2312" w:hAnsi="宋体" w:hint="eastAsia"/>
          <w:color w:val="000000" w:themeColor="text1"/>
          <w:sz w:val="28"/>
          <w:u w:val="single"/>
        </w:rPr>
        <w:t>北京时间202</w:t>
      </w:r>
      <w:r w:rsidRPr="00C517DD">
        <w:rPr>
          <w:rFonts w:ascii="仿宋_GB2312" w:eastAsia="仿宋_GB2312" w:hAnsi="宋体"/>
          <w:color w:val="000000" w:themeColor="text1"/>
          <w:sz w:val="28"/>
          <w:u w:val="single"/>
        </w:rPr>
        <w:t>6</w:t>
      </w:r>
      <w:r w:rsidRPr="00C517DD">
        <w:rPr>
          <w:rFonts w:ascii="仿宋_GB2312" w:eastAsia="仿宋_GB2312" w:hAnsi="宋体" w:hint="eastAsia"/>
          <w:color w:val="000000" w:themeColor="text1"/>
          <w:sz w:val="28"/>
          <w:u w:val="single"/>
        </w:rPr>
        <w:t>年</w:t>
      </w:r>
      <w:r w:rsidR="00E65F85" w:rsidRPr="00C517DD">
        <w:rPr>
          <w:rFonts w:ascii="仿宋_GB2312" w:eastAsia="仿宋_GB2312" w:hAnsi="宋体" w:hint="eastAsia"/>
          <w:color w:val="000000" w:themeColor="text1"/>
          <w:sz w:val="28"/>
          <w:u w:val="single"/>
        </w:rPr>
        <w:t>10</w:t>
      </w:r>
      <w:r w:rsidRPr="00C517DD">
        <w:rPr>
          <w:rFonts w:ascii="仿宋_GB2312" w:eastAsia="仿宋_GB2312" w:hAnsi="宋体" w:hint="eastAsia"/>
          <w:color w:val="000000" w:themeColor="text1"/>
          <w:sz w:val="28"/>
          <w:u w:val="single"/>
        </w:rPr>
        <w:t>月</w:t>
      </w:r>
      <w:r w:rsidR="00E65F85" w:rsidRPr="00C517DD">
        <w:rPr>
          <w:rFonts w:ascii="仿宋_GB2312" w:eastAsia="仿宋_GB2312" w:hAnsi="宋体" w:hint="eastAsia"/>
          <w:color w:val="000000" w:themeColor="text1"/>
          <w:sz w:val="28"/>
          <w:u w:val="single"/>
        </w:rPr>
        <w:t>30</w:t>
      </w:r>
      <w:r w:rsidRPr="00C517DD">
        <w:rPr>
          <w:rFonts w:ascii="仿宋_GB2312" w:eastAsia="仿宋_GB2312" w:hAnsi="宋体" w:hint="eastAsia"/>
          <w:color w:val="000000" w:themeColor="text1"/>
          <w:sz w:val="28"/>
          <w:u w:val="single"/>
        </w:rPr>
        <w:t>日</w:t>
      </w:r>
    </w:p>
    <w:p w:rsidR="009E3EBC" w:rsidRPr="00C517DD" w:rsidRDefault="009E3EBC" w:rsidP="009E3EBC">
      <w:pPr>
        <w:spacing w:line="520" w:lineRule="exact"/>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6、投标截止时间：北京时间202</w:t>
      </w:r>
      <w:r w:rsidRPr="00C517DD">
        <w:rPr>
          <w:rFonts w:ascii="仿宋_GB2312" w:eastAsia="仿宋_GB2312" w:hAnsi="宋体"/>
          <w:color w:val="000000" w:themeColor="text1"/>
          <w:sz w:val="28"/>
        </w:rPr>
        <w:t>6</w:t>
      </w:r>
      <w:r w:rsidRPr="00C517DD">
        <w:rPr>
          <w:rFonts w:ascii="仿宋_GB2312" w:eastAsia="仿宋_GB2312" w:hAnsi="宋体" w:hint="eastAsia"/>
          <w:color w:val="000000" w:themeColor="text1"/>
          <w:sz w:val="28"/>
        </w:rPr>
        <w:t>年</w:t>
      </w:r>
      <w:r w:rsidR="00E65F85" w:rsidRPr="00C517DD">
        <w:rPr>
          <w:rFonts w:ascii="仿宋_GB2312" w:eastAsia="仿宋_GB2312" w:hAnsi="宋体" w:hint="eastAsia"/>
          <w:color w:val="000000" w:themeColor="text1"/>
          <w:sz w:val="28"/>
        </w:rPr>
        <w:t>11</w:t>
      </w:r>
      <w:r w:rsidRPr="00C517DD">
        <w:rPr>
          <w:rFonts w:ascii="仿宋_GB2312" w:eastAsia="仿宋_GB2312" w:hAnsi="宋体" w:hint="eastAsia"/>
          <w:color w:val="000000" w:themeColor="text1"/>
          <w:sz w:val="28"/>
        </w:rPr>
        <w:t>月</w:t>
      </w:r>
      <w:r w:rsidR="00E65F85" w:rsidRPr="00C517DD">
        <w:rPr>
          <w:rFonts w:ascii="仿宋_GB2312" w:eastAsia="仿宋_GB2312" w:hAnsi="宋体" w:hint="eastAsia"/>
          <w:color w:val="000000" w:themeColor="text1"/>
          <w:sz w:val="28"/>
        </w:rPr>
        <w:t>23</w:t>
      </w:r>
      <w:r w:rsidRPr="00C517DD">
        <w:rPr>
          <w:rFonts w:ascii="仿宋_GB2312" w:eastAsia="仿宋_GB2312" w:hAnsi="宋体" w:hint="eastAsia"/>
          <w:color w:val="000000" w:themeColor="text1"/>
          <w:sz w:val="28"/>
        </w:rPr>
        <w:t>日17：00前将密封的投标文件寄（送）至昆山农村商业银行集中采购中心（</w:t>
      </w:r>
      <w:r w:rsidR="00A84DD1" w:rsidRPr="00C517DD">
        <w:rPr>
          <w:rFonts w:ascii="仿宋_GB2312" w:eastAsia="仿宋_GB2312" w:hAnsi="宋体" w:hint="eastAsia"/>
          <w:color w:val="000000" w:themeColor="text1"/>
          <w:sz w:val="28"/>
        </w:rPr>
        <w:t>以我行签收为准</w:t>
      </w:r>
      <w:r w:rsidRPr="00C517DD">
        <w:rPr>
          <w:rFonts w:ascii="仿宋_GB2312" w:eastAsia="仿宋_GB2312" w:hAnsi="宋体" w:hint="eastAsia"/>
          <w:color w:val="000000" w:themeColor="text1"/>
          <w:sz w:val="28"/>
        </w:rPr>
        <w:t>），逾期送达的投标文件将不予接受。</w:t>
      </w:r>
    </w:p>
    <w:p w:rsidR="009E3EBC" w:rsidRPr="00C517DD" w:rsidRDefault="009E3EBC" w:rsidP="009E3EBC">
      <w:pPr>
        <w:spacing w:line="520" w:lineRule="exact"/>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7、开标时间、地点：另行通知</w:t>
      </w:r>
    </w:p>
    <w:p w:rsidR="009E3EBC" w:rsidRPr="00C517DD" w:rsidRDefault="009E3EBC" w:rsidP="009E3EBC">
      <w:pPr>
        <w:spacing w:line="520" w:lineRule="exact"/>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8、招标人联系方式：江苏昆山农村商业银行股份有限公司</w:t>
      </w:r>
    </w:p>
    <w:p w:rsidR="009E3EBC" w:rsidRPr="00C517DD" w:rsidRDefault="009E3EBC" w:rsidP="009E3EBC">
      <w:pPr>
        <w:spacing w:line="520" w:lineRule="exact"/>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地址：江苏省昆山市前进东路828号1505室集中采购中心</w:t>
      </w:r>
    </w:p>
    <w:p w:rsidR="009E3EBC" w:rsidRPr="00C517DD" w:rsidRDefault="009E3EBC" w:rsidP="009E3EBC">
      <w:pPr>
        <w:spacing w:line="520" w:lineRule="exact"/>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邮编：215301</w:t>
      </w:r>
    </w:p>
    <w:p w:rsidR="009E3EBC" w:rsidRPr="00C517DD" w:rsidRDefault="009E3EBC" w:rsidP="009E3EBC">
      <w:pPr>
        <w:spacing w:line="520" w:lineRule="exact"/>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集中采购中心联系人</w:t>
      </w:r>
      <w:r w:rsidR="00E65F85" w:rsidRPr="00C517DD">
        <w:rPr>
          <w:rFonts w:ascii="仿宋_GB2312" w:eastAsia="仿宋_GB2312" w:hAnsi="宋体" w:hint="eastAsia"/>
          <w:color w:val="000000" w:themeColor="text1"/>
          <w:sz w:val="28"/>
        </w:rPr>
        <w:t>(接收人)</w:t>
      </w:r>
      <w:r w:rsidRPr="00C517DD">
        <w:rPr>
          <w:rFonts w:ascii="仿宋_GB2312" w:eastAsia="仿宋_GB2312" w:hAnsi="宋体" w:hint="eastAsia"/>
          <w:color w:val="000000" w:themeColor="text1"/>
          <w:sz w:val="28"/>
        </w:rPr>
        <w:t>：</w:t>
      </w:r>
      <w:r w:rsidR="00E65F85" w:rsidRPr="00C517DD">
        <w:rPr>
          <w:rFonts w:ascii="仿宋_GB2312" w:eastAsia="仿宋_GB2312" w:hAnsi="宋体" w:hint="eastAsia"/>
          <w:color w:val="000000" w:themeColor="text1"/>
          <w:sz w:val="28"/>
        </w:rPr>
        <w:t>沈康</w:t>
      </w:r>
    </w:p>
    <w:p w:rsidR="009E3EBC" w:rsidRPr="00C517DD" w:rsidRDefault="009E3EBC" w:rsidP="009E3EBC">
      <w:pPr>
        <w:spacing w:line="520" w:lineRule="exact"/>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联系电话：0512-57379288</w:t>
      </w:r>
    </w:p>
    <w:p w:rsidR="009E3EBC" w:rsidRPr="00C517DD" w:rsidRDefault="009E3EBC" w:rsidP="009E3EBC">
      <w:pPr>
        <w:spacing w:line="520" w:lineRule="exact"/>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项目</w:t>
      </w:r>
      <w:r w:rsidR="00761F32" w:rsidRPr="00C517DD">
        <w:rPr>
          <w:rFonts w:ascii="仿宋_GB2312" w:eastAsia="仿宋_GB2312" w:hAnsi="宋体" w:hint="eastAsia"/>
          <w:color w:val="000000" w:themeColor="text1"/>
          <w:sz w:val="28"/>
        </w:rPr>
        <w:t>/技术</w:t>
      </w:r>
      <w:r w:rsidRPr="00C517DD">
        <w:rPr>
          <w:rFonts w:ascii="仿宋_GB2312" w:eastAsia="仿宋_GB2312" w:hAnsi="宋体" w:hint="eastAsia"/>
          <w:color w:val="000000" w:themeColor="text1"/>
          <w:sz w:val="28"/>
        </w:rPr>
        <w:t>联系人：金李</w:t>
      </w:r>
    </w:p>
    <w:p w:rsidR="009E3EBC" w:rsidRPr="00C517DD" w:rsidRDefault="009E3EBC" w:rsidP="009E3EBC">
      <w:pPr>
        <w:spacing w:line="520" w:lineRule="exact"/>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联系电话：0</w:t>
      </w:r>
      <w:r w:rsidRPr="00C517DD">
        <w:rPr>
          <w:rFonts w:ascii="仿宋_GB2312" w:eastAsia="仿宋_GB2312" w:hAnsi="宋体"/>
          <w:color w:val="000000" w:themeColor="text1"/>
          <w:sz w:val="28"/>
        </w:rPr>
        <w:t>512-</w:t>
      </w:r>
      <w:r w:rsidR="00E65F85" w:rsidRPr="00C517DD">
        <w:rPr>
          <w:rFonts w:ascii="仿宋_GB2312" w:eastAsia="仿宋_GB2312" w:hAnsi="宋体" w:hint="eastAsia"/>
          <w:color w:val="000000" w:themeColor="text1"/>
          <w:sz w:val="28"/>
        </w:rPr>
        <w:t>55211330</w:t>
      </w:r>
    </w:p>
    <w:p w:rsidR="009E3EBC" w:rsidRPr="00C517DD" w:rsidRDefault="009E3EBC" w:rsidP="009E3EBC">
      <w:pPr>
        <w:spacing w:line="520" w:lineRule="exact"/>
        <w:ind w:firstLineChars="200" w:firstLine="560"/>
        <w:rPr>
          <w:rFonts w:ascii="仿宋_GB2312" w:eastAsia="仿宋_GB2312" w:hAnsi="宋体"/>
          <w:color w:val="000000" w:themeColor="text1"/>
          <w:sz w:val="28"/>
        </w:rPr>
      </w:pPr>
    </w:p>
    <w:p w:rsidR="00761F32" w:rsidRPr="00C517DD" w:rsidRDefault="00761F32" w:rsidP="009E3EBC">
      <w:pPr>
        <w:spacing w:line="520" w:lineRule="exact"/>
        <w:ind w:firstLineChars="200" w:firstLine="560"/>
        <w:rPr>
          <w:rFonts w:ascii="仿宋_GB2312" w:eastAsia="仿宋_GB2312" w:hAnsi="宋体"/>
          <w:color w:val="000000" w:themeColor="text1"/>
          <w:sz w:val="28"/>
        </w:rPr>
      </w:pPr>
    </w:p>
    <w:p w:rsidR="009E3EBC" w:rsidRPr="00C517DD" w:rsidRDefault="009E3EBC" w:rsidP="009E3EBC">
      <w:pPr>
        <w:spacing w:line="360" w:lineRule="auto"/>
        <w:ind w:firstLineChars="200" w:firstLine="560"/>
        <w:rPr>
          <w:rFonts w:ascii="仿宋_GB2312" w:eastAsia="仿宋_GB2312" w:hAnsi="宋体"/>
          <w:color w:val="000000" w:themeColor="text1"/>
          <w:sz w:val="28"/>
        </w:rPr>
      </w:pPr>
    </w:p>
    <w:p w:rsidR="009E3EBC" w:rsidRPr="00C517DD" w:rsidRDefault="009E3EBC" w:rsidP="009E3EBC">
      <w:pPr>
        <w:spacing w:line="360" w:lineRule="auto"/>
        <w:ind w:firstLineChars="200" w:firstLine="482"/>
        <w:rPr>
          <w:rFonts w:ascii="仿宋_GB2312" w:eastAsia="仿宋_GB2312" w:hAnsi="宋体"/>
          <w:b/>
          <w:color w:val="000000" w:themeColor="text1"/>
          <w:sz w:val="24"/>
        </w:rPr>
      </w:pPr>
      <w:r w:rsidRPr="00C517DD">
        <w:rPr>
          <w:rFonts w:ascii="仿宋_GB2312" w:eastAsia="仿宋_GB2312" w:hAnsi="宋体" w:hint="eastAsia"/>
          <w:b/>
          <w:color w:val="000000" w:themeColor="text1"/>
          <w:sz w:val="24"/>
        </w:rPr>
        <w:t>*标书包装封面请备注项目联系人及联系电话。</w:t>
      </w:r>
    </w:p>
    <w:p w:rsidR="009E3EBC" w:rsidRPr="00C517DD" w:rsidRDefault="009E3EBC" w:rsidP="009E3EBC">
      <w:pPr>
        <w:pStyle w:val="1"/>
        <w:keepNext w:val="0"/>
        <w:keepLines w:val="0"/>
        <w:jc w:val="center"/>
        <w:rPr>
          <w:rFonts w:ascii="黑体" w:eastAsia="黑体" w:hAnsi="黑体"/>
          <w:color w:val="000000" w:themeColor="text1"/>
          <w:sz w:val="32"/>
          <w:szCs w:val="32"/>
        </w:rPr>
      </w:pPr>
      <w:r w:rsidRPr="00C517DD">
        <w:rPr>
          <w:rFonts w:ascii="黑体" w:eastAsia="黑体" w:hAnsi="黑体" w:hint="eastAsia"/>
          <w:color w:val="000000" w:themeColor="text1"/>
          <w:sz w:val="32"/>
          <w:szCs w:val="32"/>
        </w:rPr>
        <w:lastRenderedPageBreak/>
        <w:t>第二部分</w:t>
      </w:r>
      <w:r w:rsidRPr="00C517DD">
        <w:rPr>
          <w:rFonts w:ascii="黑体" w:eastAsia="黑体" w:hAnsi="黑体" w:hint="eastAsia"/>
          <w:color w:val="000000" w:themeColor="text1"/>
          <w:sz w:val="32"/>
          <w:szCs w:val="32"/>
        </w:rPr>
        <w:tab/>
        <w:t>招标内容及要求</w:t>
      </w:r>
    </w:p>
    <w:p w:rsidR="009E3EBC" w:rsidRPr="00C517DD" w:rsidRDefault="009E3EBC" w:rsidP="00D13550">
      <w:pPr>
        <w:snapToGrid w:val="0"/>
        <w:spacing w:line="360" w:lineRule="auto"/>
        <w:rPr>
          <w:rFonts w:ascii="仿宋_GB2312" w:eastAsia="仿宋_GB2312" w:hAnsi="宋体"/>
          <w:b/>
          <w:color w:val="000000" w:themeColor="text1"/>
          <w:sz w:val="28"/>
        </w:rPr>
      </w:pPr>
      <w:r w:rsidRPr="00C517DD">
        <w:rPr>
          <w:rFonts w:ascii="仿宋_GB2312" w:eastAsia="仿宋_GB2312" w:hAnsi="宋体" w:hint="eastAsia"/>
          <w:b/>
          <w:color w:val="000000" w:themeColor="text1"/>
          <w:sz w:val="28"/>
        </w:rPr>
        <w:t>一、招标内容</w:t>
      </w:r>
    </w:p>
    <w:p w:rsidR="009E3EBC" w:rsidRPr="00C517DD" w:rsidRDefault="009E3EBC" w:rsidP="00A84DD1">
      <w:pPr>
        <w:widowControl/>
        <w:shd w:val="clear" w:color="auto" w:fill="FFFFFF"/>
        <w:snapToGrid w:val="0"/>
        <w:spacing w:line="360" w:lineRule="auto"/>
        <w:ind w:firstLineChars="200" w:firstLine="560"/>
        <w:jc w:val="left"/>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招标人前期已实施网格化清收项目，以“培训+辅导+实战”为路径，推动清收模式由经验驱动向体系驱动转型，初步构建网格化清收作业架构，风险防控取得较好成效。为进一步解决客户分层粗放、标准化策略工具与流程场景覆盖不全、长效人才梯队与运营体系未闭环、各业务产品独立运行未形成集中化管理、常态化长效运营机制不足等管理短板，本项目拟通过公开招标方式采购客户经营提升服务，推动风险客户经营从“逐笔跟进、账面退出”的被动处置模式，升级为“客户统筹、策略驱动、专业分工、回收精算”的主动经营范式，切实压降存量不良、严控新增风险。</w:t>
      </w:r>
    </w:p>
    <w:p w:rsidR="009E3EBC" w:rsidRPr="00C517DD" w:rsidRDefault="009E3EBC" w:rsidP="00D13550">
      <w:pPr>
        <w:snapToGrid w:val="0"/>
        <w:spacing w:line="360" w:lineRule="auto"/>
        <w:rPr>
          <w:rFonts w:ascii="仿宋_GB2312" w:eastAsia="仿宋_GB2312" w:hAnsi="宋体"/>
          <w:b/>
          <w:color w:val="000000" w:themeColor="text1"/>
          <w:sz w:val="28"/>
        </w:rPr>
      </w:pPr>
      <w:r w:rsidRPr="00C517DD">
        <w:rPr>
          <w:rFonts w:ascii="仿宋_GB2312" w:eastAsia="仿宋_GB2312" w:hAnsi="宋体" w:hint="eastAsia"/>
          <w:b/>
          <w:color w:val="000000" w:themeColor="text1"/>
          <w:sz w:val="28"/>
        </w:rPr>
        <w:t>二、项目需求</w:t>
      </w:r>
    </w:p>
    <w:p w:rsidR="009E3EBC" w:rsidRPr="00C517DD" w:rsidRDefault="009E3EBC" w:rsidP="00A84D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以风险客户（含人工预警、欠息及不良客户）为对象，推进客户分</w:t>
      </w:r>
      <w:r w:rsidR="00A9794A" w:rsidRPr="00C517DD">
        <w:rPr>
          <w:rFonts w:ascii="仿宋_GB2312" w:eastAsia="仿宋_GB2312" w:hAnsi="宋体" w:hint="eastAsia"/>
          <w:color w:val="000000" w:themeColor="text1"/>
          <w:sz w:val="28"/>
        </w:rPr>
        <w:t>层分类</w:t>
      </w:r>
      <w:r w:rsidRPr="00C517DD">
        <w:rPr>
          <w:rFonts w:ascii="仿宋_GB2312" w:eastAsia="仿宋_GB2312" w:hAnsi="宋体" w:hint="eastAsia"/>
          <w:color w:val="000000" w:themeColor="text1"/>
          <w:sz w:val="28"/>
        </w:rPr>
        <w:t>、表内外资产联动追索客户体系；“一群一策”“一户</w:t>
      </w:r>
      <w:proofErr w:type="gramStart"/>
      <w:r w:rsidRPr="00C517DD">
        <w:rPr>
          <w:rFonts w:ascii="仿宋_GB2312" w:eastAsia="仿宋_GB2312" w:hAnsi="宋体" w:hint="eastAsia"/>
          <w:color w:val="000000" w:themeColor="text1"/>
          <w:sz w:val="28"/>
        </w:rPr>
        <w:t>一</w:t>
      </w:r>
      <w:proofErr w:type="gramEnd"/>
      <w:r w:rsidRPr="00C517DD">
        <w:rPr>
          <w:rFonts w:ascii="仿宋_GB2312" w:eastAsia="仿宋_GB2312" w:hAnsi="宋体" w:hint="eastAsia"/>
          <w:color w:val="000000" w:themeColor="text1"/>
          <w:sz w:val="28"/>
        </w:rPr>
        <w:t>策”策略体系；</w:t>
      </w:r>
      <w:r w:rsidR="00A9794A" w:rsidRPr="00C517DD">
        <w:rPr>
          <w:rFonts w:ascii="仿宋_GB2312" w:eastAsia="仿宋_GB2312" w:hAnsi="宋体" w:hint="eastAsia"/>
          <w:color w:val="000000" w:themeColor="text1"/>
          <w:sz w:val="28"/>
        </w:rPr>
        <w:t>温情催收体系；“职责、能力、行为、工具、激励”闭环的</w:t>
      </w:r>
      <w:r w:rsidRPr="00C517DD">
        <w:rPr>
          <w:rFonts w:ascii="仿宋_GB2312" w:eastAsia="仿宋_GB2312" w:hAnsi="宋体" w:hint="eastAsia"/>
          <w:color w:val="000000" w:themeColor="text1"/>
          <w:sz w:val="28"/>
        </w:rPr>
        <w:t>岗位</w:t>
      </w:r>
      <w:r w:rsidR="00A87D30" w:rsidRPr="00C517DD">
        <w:rPr>
          <w:rFonts w:ascii="仿宋_GB2312" w:eastAsia="仿宋_GB2312" w:hAnsi="宋体" w:hint="eastAsia"/>
          <w:color w:val="000000" w:themeColor="text1"/>
          <w:sz w:val="28"/>
        </w:rPr>
        <w:t>职责</w:t>
      </w:r>
      <w:r w:rsidRPr="00C517DD">
        <w:rPr>
          <w:rFonts w:ascii="仿宋_GB2312" w:eastAsia="仿宋_GB2312" w:hAnsi="宋体" w:hint="eastAsia"/>
          <w:color w:val="000000" w:themeColor="text1"/>
          <w:sz w:val="28"/>
        </w:rPr>
        <w:t>体系；数字化作业科技体系；预算管</w:t>
      </w:r>
      <w:proofErr w:type="gramStart"/>
      <w:r w:rsidRPr="00C517DD">
        <w:rPr>
          <w:rFonts w:ascii="仿宋_GB2312" w:eastAsia="仿宋_GB2312" w:hAnsi="宋体" w:hint="eastAsia"/>
          <w:color w:val="000000" w:themeColor="text1"/>
          <w:sz w:val="28"/>
        </w:rPr>
        <w:t>控目标</w:t>
      </w:r>
      <w:proofErr w:type="gramEnd"/>
      <w:r w:rsidRPr="00C517DD">
        <w:rPr>
          <w:rFonts w:ascii="仿宋_GB2312" w:eastAsia="仿宋_GB2312" w:hAnsi="宋体" w:hint="eastAsia"/>
          <w:color w:val="000000" w:themeColor="text1"/>
          <w:sz w:val="28"/>
        </w:rPr>
        <w:t>达成运营体系等</w:t>
      </w:r>
      <w:r w:rsidR="00E3568F" w:rsidRPr="00C517DD">
        <w:rPr>
          <w:rFonts w:ascii="仿宋_GB2312" w:eastAsia="仿宋_GB2312" w:hAnsi="宋体" w:hint="eastAsia"/>
          <w:color w:val="000000" w:themeColor="text1"/>
          <w:sz w:val="28"/>
        </w:rPr>
        <w:t>六</w:t>
      </w:r>
      <w:r w:rsidRPr="00C517DD">
        <w:rPr>
          <w:rFonts w:ascii="仿宋_GB2312" w:eastAsia="仿宋_GB2312" w:hAnsi="宋体" w:hint="eastAsia"/>
          <w:color w:val="000000" w:themeColor="text1"/>
          <w:sz w:val="28"/>
        </w:rPr>
        <w:t>大体系构成的风险客户经营体系建设，实现风险客户经营效能、专业能力与长效机制三重提升。</w:t>
      </w:r>
    </w:p>
    <w:p w:rsidR="009E3EBC" w:rsidRPr="00C517DD" w:rsidRDefault="009E3EBC" w:rsidP="00A84D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color w:val="000000" w:themeColor="text1"/>
          <w:sz w:val="28"/>
        </w:rPr>
        <w:t>在依法合</w:t>
      </w:r>
      <w:proofErr w:type="gramStart"/>
      <w:r w:rsidRPr="00C517DD">
        <w:rPr>
          <w:rFonts w:ascii="仿宋_GB2312" w:eastAsia="仿宋_GB2312" w:hAnsi="宋体"/>
          <w:color w:val="000000" w:themeColor="text1"/>
          <w:sz w:val="28"/>
        </w:rPr>
        <w:t>规</w:t>
      </w:r>
      <w:proofErr w:type="gramEnd"/>
      <w:r w:rsidRPr="00C517DD">
        <w:rPr>
          <w:rFonts w:ascii="仿宋_GB2312" w:eastAsia="仿宋_GB2312" w:hAnsi="宋体"/>
          <w:color w:val="000000" w:themeColor="text1"/>
          <w:sz w:val="28"/>
        </w:rPr>
        <w:t>、文明规范和消费者权益保护前提下，将</w:t>
      </w:r>
      <w:r w:rsidRPr="00C517DD">
        <w:rPr>
          <w:rFonts w:ascii="仿宋_GB2312" w:eastAsia="仿宋_GB2312" w:hAnsi="宋体"/>
          <w:color w:val="000000" w:themeColor="text1"/>
          <w:sz w:val="28"/>
        </w:rPr>
        <w:t>“</w:t>
      </w:r>
      <w:r w:rsidRPr="00C517DD">
        <w:rPr>
          <w:rFonts w:ascii="仿宋_GB2312" w:eastAsia="仿宋_GB2312" w:hAnsi="宋体"/>
          <w:color w:val="000000" w:themeColor="text1"/>
          <w:sz w:val="28"/>
        </w:rPr>
        <w:t>温情催收</w:t>
      </w:r>
      <w:r w:rsidRPr="00C517DD">
        <w:rPr>
          <w:rFonts w:ascii="仿宋_GB2312" w:eastAsia="仿宋_GB2312" w:hAnsi="宋体"/>
          <w:color w:val="000000" w:themeColor="text1"/>
          <w:sz w:val="28"/>
        </w:rPr>
        <w:t>”</w:t>
      </w:r>
      <w:r w:rsidRPr="00C517DD">
        <w:rPr>
          <w:rFonts w:ascii="仿宋_GB2312" w:eastAsia="仿宋_GB2312" w:hAnsi="宋体"/>
          <w:color w:val="000000" w:themeColor="text1"/>
          <w:sz w:val="28"/>
        </w:rPr>
        <w:t>理念融入风险客户经营全过程，坚持分类施策、柔性沟通、协商优先，规范催收话术和行为边界，避免不当催收</w:t>
      </w:r>
      <w:r w:rsidRPr="00C517DD">
        <w:rPr>
          <w:rFonts w:ascii="仿宋_GB2312" w:eastAsia="仿宋_GB2312" w:hAnsi="宋体" w:hint="eastAsia"/>
          <w:color w:val="000000" w:themeColor="text1"/>
          <w:sz w:val="28"/>
        </w:rPr>
        <w:t>。</w:t>
      </w:r>
    </w:p>
    <w:p w:rsidR="009E3EBC" w:rsidRPr="00C517DD" w:rsidRDefault="009E3EBC" w:rsidP="00A84D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一是</w:t>
      </w:r>
      <w:r w:rsidR="00A9794A" w:rsidRPr="00C517DD">
        <w:rPr>
          <w:rFonts w:ascii="仿宋_GB2312" w:eastAsia="仿宋_GB2312" w:hAnsi="宋体" w:hint="eastAsia"/>
          <w:color w:val="000000" w:themeColor="text1"/>
          <w:sz w:val="28"/>
        </w:rPr>
        <w:t xml:space="preserve"> </w:t>
      </w:r>
      <w:r w:rsidRPr="00C517DD">
        <w:rPr>
          <w:rFonts w:ascii="仿宋_GB2312" w:eastAsia="仿宋_GB2312" w:hAnsi="宋体" w:hint="eastAsia"/>
          <w:color w:val="000000" w:themeColor="text1"/>
          <w:sz w:val="28"/>
        </w:rPr>
        <w:t>实施风险客户分层分群经营策略，实现精准化管控；</w:t>
      </w:r>
    </w:p>
    <w:p w:rsidR="009E3EBC" w:rsidRPr="00C517DD" w:rsidRDefault="009E3EBC" w:rsidP="00A84D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二是 重构全流程作业体系</w:t>
      </w:r>
      <w:r w:rsidR="00A9794A" w:rsidRPr="00C517DD">
        <w:rPr>
          <w:rFonts w:ascii="仿宋_GB2312" w:eastAsia="仿宋_GB2312" w:hAnsi="宋体" w:hint="eastAsia"/>
          <w:color w:val="000000" w:themeColor="text1"/>
          <w:sz w:val="28"/>
        </w:rPr>
        <w:t>（温情催收体系）</w:t>
      </w:r>
      <w:r w:rsidRPr="00C517DD">
        <w:rPr>
          <w:rFonts w:ascii="仿宋_GB2312" w:eastAsia="仿宋_GB2312" w:hAnsi="宋体" w:hint="eastAsia"/>
          <w:color w:val="000000" w:themeColor="text1"/>
          <w:sz w:val="28"/>
        </w:rPr>
        <w:t>，</w:t>
      </w:r>
      <w:proofErr w:type="gramStart"/>
      <w:r w:rsidRPr="00C517DD">
        <w:rPr>
          <w:rFonts w:ascii="仿宋_GB2312" w:eastAsia="仿宋_GB2312" w:hAnsi="宋体" w:hint="eastAsia"/>
          <w:color w:val="000000" w:themeColor="text1"/>
          <w:sz w:val="28"/>
        </w:rPr>
        <w:t>完善全产品</w:t>
      </w:r>
      <w:proofErr w:type="gramEnd"/>
      <w:r w:rsidRPr="00C517DD">
        <w:rPr>
          <w:rFonts w:ascii="仿宋_GB2312" w:eastAsia="仿宋_GB2312" w:hAnsi="宋体" w:hint="eastAsia"/>
          <w:color w:val="000000" w:themeColor="text1"/>
          <w:sz w:val="28"/>
        </w:rPr>
        <w:t>清收SOP流程、话术库、策略工具箱，并将文明规范、温情沟通、协商还</w:t>
      </w:r>
      <w:r w:rsidRPr="00C517DD">
        <w:rPr>
          <w:rFonts w:ascii="仿宋_GB2312" w:eastAsia="仿宋_GB2312" w:hAnsi="宋体" w:hint="eastAsia"/>
          <w:color w:val="000000" w:themeColor="text1"/>
          <w:sz w:val="28"/>
        </w:rPr>
        <w:lastRenderedPageBreak/>
        <w:t>款等要求纳入</w:t>
      </w:r>
      <w:proofErr w:type="gramStart"/>
      <w:r w:rsidRPr="00C517DD">
        <w:rPr>
          <w:rFonts w:ascii="仿宋_GB2312" w:eastAsia="仿宋_GB2312" w:hAnsi="宋体" w:hint="eastAsia"/>
          <w:color w:val="000000" w:themeColor="text1"/>
          <w:sz w:val="28"/>
        </w:rPr>
        <w:t>话术库和</w:t>
      </w:r>
      <w:proofErr w:type="gramEnd"/>
      <w:r w:rsidRPr="00C517DD">
        <w:rPr>
          <w:rFonts w:ascii="仿宋_GB2312" w:eastAsia="仿宋_GB2312" w:hAnsi="宋体" w:hint="eastAsia"/>
          <w:color w:val="000000" w:themeColor="text1"/>
          <w:sz w:val="28"/>
        </w:rPr>
        <w:t>作业规范；</w:t>
      </w:r>
    </w:p>
    <w:p w:rsidR="009E3EBC" w:rsidRPr="00C517DD" w:rsidRDefault="009E3EBC" w:rsidP="00A84D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三是</w:t>
      </w:r>
      <w:r w:rsidRPr="00C517DD">
        <w:rPr>
          <w:rFonts w:ascii="仿宋_GB2312" w:eastAsia="仿宋_GB2312" w:hAnsi="宋体"/>
          <w:color w:val="000000" w:themeColor="text1"/>
          <w:sz w:val="28"/>
        </w:rPr>
        <w:t xml:space="preserve"> </w:t>
      </w:r>
      <w:r w:rsidRPr="00C517DD">
        <w:rPr>
          <w:rFonts w:ascii="仿宋_GB2312" w:eastAsia="仿宋_GB2312" w:hAnsi="宋体" w:hint="eastAsia"/>
          <w:color w:val="000000" w:themeColor="text1"/>
          <w:sz w:val="28"/>
        </w:rPr>
        <w:t>提升专业作战队伍能力，完善“管户+贷后+处置+清收+诉讼”协同作战模式，在</w:t>
      </w:r>
      <w:proofErr w:type="gramStart"/>
      <w:r w:rsidRPr="00C517DD">
        <w:rPr>
          <w:rFonts w:ascii="仿宋_GB2312" w:eastAsia="仿宋_GB2312" w:hAnsi="宋体" w:hint="eastAsia"/>
          <w:color w:val="000000" w:themeColor="text1"/>
          <w:sz w:val="28"/>
        </w:rPr>
        <w:t>队伍训战中</w:t>
      </w:r>
      <w:proofErr w:type="gramEnd"/>
      <w:r w:rsidRPr="00C517DD">
        <w:rPr>
          <w:rFonts w:ascii="仿宋_GB2312" w:eastAsia="仿宋_GB2312" w:hAnsi="宋体" w:hint="eastAsia"/>
          <w:color w:val="000000" w:themeColor="text1"/>
          <w:sz w:val="28"/>
        </w:rPr>
        <w:t>强化依法合</w:t>
      </w:r>
      <w:proofErr w:type="gramStart"/>
      <w:r w:rsidRPr="00C517DD">
        <w:rPr>
          <w:rFonts w:ascii="仿宋_GB2312" w:eastAsia="仿宋_GB2312" w:hAnsi="宋体" w:hint="eastAsia"/>
          <w:color w:val="000000" w:themeColor="text1"/>
          <w:sz w:val="28"/>
        </w:rPr>
        <w:t>规</w:t>
      </w:r>
      <w:proofErr w:type="gramEnd"/>
      <w:r w:rsidRPr="00C517DD">
        <w:rPr>
          <w:rFonts w:ascii="仿宋_GB2312" w:eastAsia="仿宋_GB2312" w:hAnsi="宋体" w:hint="eastAsia"/>
          <w:color w:val="000000" w:themeColor="text1"/>
          <w:sz w:val="28"/>
        </w:rPr>
        <w:t>催收和温情催收行为规范；</w:t>
      </w:r>
    </w:p>
    <w:p w:rsidR="009E3EBC" w:rsidRPr="00C517DD" w:rsidRDefault="009E3EBC" w:rsidP="00A84D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四是 依托行内既有系统承接策略制定与任务分派，打通</w:t>
      </w:r>
      <w:proofErr w:type="gramStart"/>
      <w:r w:rsidRPr="00C517DD">
        <w:rPr>
          <w:rFonts w:ascii="仿宋_GB2312" w:eastAsia="仿宋_GB2312" w:hAnsi="宋体" w:hint="eastAsia"/>
          <w:color w:val="000000" w:themeColor="text1"/>
          <w:sz w:val="28"/>
        </w:rPr>
        <w:t>跨条线全产品</w:t>
      </w:r>
      <w:proofErr w:type="gramEnd"/>
      <w:r w:rsidRPr="00C517DD">
        <w:rPr>
          <w:rFonts w:ascii="仿宋_GB2312" w:eastAsia="仿宋_GB2312" w:hAnsi="宋体" w:hint="eastAsia"/>
          <w:color w:val="000000" w:themeColor="text1"/>
          <w:sz w:val="28"/>
        </w:rPr>
        <w:t>数据壁垒；</w:t>
      </w:r>
    </w:p>
    <w:p w:rsidR="009E3EBC" w:rsidRPr="00C517DD" w:rsidRDefault="009E3EBC" w:rsidP="00A84D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五是 建立长效风险客户运营机制，全力压降存量不良、严控新增风险。</w:t>
      </w:r>
    </w:p>
    <w:p w:rsidR="009E3EBC" w:rsidRPr="00C517DD" w:rsidRDefault="009E3EBC" w:rsidP="00D13550">
      <w:pPr>
        <w:snapToGrid w:val="0"/>
        <w:spacing w:line="360" w:lineRule="auto"/>
        <w:rPr>
          <w:rFonts w:ascii="仿宋_GB2312" w:eastAsia="仿宋_GB2312" w:hAnsi="宋体"/>
          <w:b/>
          <w:color w:val="000000" w:themeColor="text1"/>
          <w:sz w:val="28"/>
        </w:rPr>
      </w:pPr>
      <w:r w:rsidRPr="00C517DD">
        <w:rPr>
          <w:rFonts w:ascii="仿宋_GB2312" w:eastAsia="仿宋_GB2312" w:hAnsi="宋体" w:hint="eastAsia"/>
          <w:b/>
          <w:color w:val="000000" w:themeColor="text1"/>
          <w:sz w:val="28"/>
        </w:rPr>
        <w:t>三、服务内容与范围</w:t>
      </w:r>
    </w:p>
    <w:p w:rsidR="009E3EBC" w:rsidRPr="00C517DD" w:rsidRDefault="009E3EBC" w:rsidP="00A84D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制度设计：建设客户体系、策略体系、队伍体系、科技体系、运营体系五大体系构成的风险客户经营体系，设计相关制度、策略、流程、工具、配套机制。</w:t>
      </w:r>
    </w:p>
    <w:p w:rsidR="009E3EBC" w:rsidRPr="00C517DD" w:rsidRDefault="009E3EBC" w:rsidP="00A84D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实战验证：通过2027年</w:t>
      </w:r>
      <w:r w:rsidR="00A9794A" w:rsidRPr="00C517DD">
        <w:rPr>
          <w:rFonts w:ascii="仿宋_GB2312" w:eastAsia="仿宋_GB2312" w:hAnsi="宋体" w:hint="eastAsia"/>
          <w:color w:val="000000" w:themeColor="text1"/>
          <w:sz w:val="28"/>
        </w:rPr>
        <w:t>风险</w:t>
      </w:r>
      <w:r w:rsidRPr="00C517DD">
        <w:rPr>
          <w:rFonts w:ascii="仿宋_GB2312" w:eastAsia="仿宋_GB2312" w:hAnsi="宋体" w:hint="eastAsia"/>
          <w:color w:val="000000" w:themeColor="text1"/>
          <w:sz w:val="28"/>
        </w:rPr>
        <w:t>资产经营旺季营销战役</w:t>
      </w:r>
      <w:r w:rsidR="00EF1162" w:rsidRPr="00C517DD">
        <w:rPr>
          <w:rFonts w:ascii="仿宋_GB2312" w:eastAsia="仿宋_GB2312" w:hAnsi="宋体" w:hint="eastAsia"/>
          <w:color w:val="000000" w:themeColor="text1"/>
          <w:sz w:val="28"/>
        </w:rPr>
        <w:t>（9</w:t>
      </w:r>
      <w:r w:rsidR="00EF1162" w:rsidRPr="00C517DD">
        <w:rPr>
          <w:rFonts w:ascii="仿宋_GB2312" w:eastAsia="仿宋_GB2312" w:hAnsi="宋体"/>
          <w:color w:val="000000" w:themeColor="text1"/>
          <w:sz w:val="28"/>
        </w:rPr>
        <w:t>0天温情催收专项行动</w:t>
      </w:r>
      <w:r w:rsidR="00EF1162" w:rsidRPr="00C517DD">
        <w:rPr>
          <w:rFonts w:ascii="仿宋_GB2312" w:eastAsia="仿宋_GB2312" w:hAnsi="宋体" w:hint="eastAsia"/>
          <w:color w:val="000000" w:themeColor="text1"/>
          <w:sz w:val="28"/>
        </w:rPr>
        <w:t>）</w:t>
      </w:r>
      <w:r w:rsidRPr="00C517DD">
        <w:rPr>
          <w:rFonts w:ascii="仿宋_GB2312" w:eastAsia="仿宋_GB2312" w:hAnsi="宋体" w:hint="eastAsia"/>
          <w:color w:val="000000" w:themeColor="text1"/>
          <w:sz w:val="28"/>
        </w:rPr>
        <w:t>，验证风险客户经营体系的先进性和适配性。</w:t>
      </w:r>
    </w:p>
    <w:p w:rsidR="009E3EBC" w:rsidRPr="00C517DD" w:rsidRDefault="009E3EBC" w:rsidP="00A84D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队伍训战：采取集中培训+带教陪跑方式，初步规范</w:t>
      </w:r>
      <w:r w:rsidR="00A9794A" w:rsidRPr="00C517DD">
        <w:rPr>
          <w:rFonts w:ascii="仿宋_GB2312" w:eastAsia="仿宋_GB2312" w:hAnsi="宋体" w:hint="eastAsia"/>
          <w:color w:val="000000" w:themeColor="text1"/>
          <w:sz w:val="28"/>
        </w:rPr>
        <w:t>风险</w:t>
      </w:r>
      <w:r w:rsidRPr="00C517DD">
        <w:rPr>
          <w:rFonts w:ascii="仿宋_GB2312" w:eastAsia="仿宋_GB2312" w:hAnsi="宋体" w:hint="eastAsia"/>
          <w:color w:val="000000" w:themeColor="text1"/>
          <w:sz w:val="28"/>
        </w:rPr>
        <w:t>客户经营、</w:t>
      </w:r>
      <w:r w:rsidR="00A9794A" w:rsidRPr="00C517DD">
        <w:rPr>
          <w:rFonts w:ascii="仿宋_GB2312" w:eastAsia="仿宋_GB2312" w:hAnsi="宋体" w:hint="eastAsia"/>
          <w:color w:val="000000" w:themeColor="text1"/>
          <w:sz w:val="28"/>
        </w:rPr>
        <w:t>风险</w:t>
      </w:r>
      <w:r w:rsidRPr="00C517DD">
        <w:rPr>
          <w:rFonts w:ascii="仿宋_GB2312" w:eastAsia="仿宋_GB2312" w:hAnsi="宋体" w:hint="eastAsia"/>
          <w:color w:val="000000" w:themeColor="text1"/>
          <w:sz w:val="28"/>
        </w:rPr>
        <w:t>客户督导两只队伍员工行为，</w:t>
      </w:r>
      <w:r w:rsidR="00A9794A" w:rsidRPr="00C517DD">
        <w:rPr>
          <w:rFonts w:ascii="仿宋_GB2312" w:eastAsia="仿宋_GB2312" w:hAnsi="宋体" w:hint="eastAsia"/>
          <w:color w:val="000000" w:themeColor="text1"/>
          <w:sz w:val="28"/>
        </w:rPr>
        <w:t>培育一只专业的</w:t>
      </w:r>
      <w:proofErr w:type="gramStart"/>
      <w:r w:rsidR="00A9794A" w:rsidRPr="00C517DD">
        <w:rPr>
          <w:rFonts w:ascii="仿宋_GB2312" w:eastAsia="仿宋_GB2312" w:hAnsi="宋体" w:hint="eastAsia"/>
          <w:color w:val="000000" w:themeColor="text1"/>
          <w:sz w:val="28"/>
        </w:rPr>
        <w:t>督训师队伍</w:t>
      </w:r>
      <w:proofErr w:type="gramEnd"/>
      <w:r w:rsidR="00A9794A" w:rsidRPr="00C517DD">
        <w:rPr>
          <w:rFonts w:ascii="仿宋_GB2312" w:eastAsia="仿宋_GB2312" w:hAnsi="宋体" w:hint="eastAsia"/>
          <w:color w:val="000000" w:themeColor="text1"/>
          <w:sz w:val="28"/>
        </w:rPr>
        <w:t>，</w:t>
      </w:r>
      <w:r w:rsidRPr="00C517DD">
        <w:rPr>
          <w:rFonts w:ascii="仿宋_GB2312" w:eastAsia="仿宋_GB2312" w:hAnsi="宋体" w:hint="eastAsia"/>
          <w:color w:val="000000" w:themeColor="text1"/>
          <w:sz w:val="28"/>
        </w:rPr>
        <w:t>通过考核激励机制优化，激发员工内在动能。</w:t>
      </w:r>
    </w:p>
    <w:p w:rsidR="009E3EBC" w:rsidRPr="00C517DD" w:rsidRDefault="009E3EBC" w:rsidP="00A84D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科技平台：规划风险客户经营管理中台（后面简称风险中台），升级明确和现有科技系统关系，配合系统开发部门完成系统需求。</w:t>
      </w:r>
    </w:p>
    <w:p w:rsidR="009E3EBC" w:rsidRPr="00C517DD" w:rsidRDefault="009E3EBC" w:rsidP="00A84D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产能提升：协助信贷管理部策划、管控、推动风险客户经营旺季营销专项竞赛，完成2027年一季度相关预算指标，提升风险客户经营的效率和效能。</w:t>
      </w:r>
    </w:p>
    <w:p w:rsidR="009E3EBC" w:rsidRPr="00C517DD" w:rsidRDefault="009E3EBC" w:rsidP="00D13550">
      <w:pPr>
        <w:snapToGrid w:val="0"/>
        <w:spacing w:line="360" w:lineRule="auto"/>
        <w:rPr>
          <w:rFonts w:ascii="仿宋_GB2312" w:eastAsia="仿宋_GB2312" w:hAnsi="宋体"/>
          <w:b/>
          <w:color w:val="000000" w:themeColor="text1"/>
          <w:sz w:val="28"/>
        </w:rPr>
      </w:pPr>
      <w:r w:rsidRPr="00C517DD">
        <w:rPr>
          <w:rFonts w:ascii="仿宋_GB2312" w:eastAsia="仿宋_GB2312" w:hAnsi="宋体"/>
          <w:b/>
          <w:color w:val="000000" w:themeColor="text1"/>
          <w:sz w:val="28"/>
        </w:rPr>
        <w:t>四、交付成果</w:t>
      </w:r>
    </w:p>
    <w:p w:rsidR="009E3EBC" w:rsidRPr="00C517DD" w:rsidRDefault="009E3EBC" w:rsidP="00A84D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通过</w:t>
      </w:r>
      <w:r w:rsidRPr="00C517DD">
        <w:rPr>
          <w:rFonts w:ascii="仿宋_GB2312" w:eastAsia="仿宋_GB2312" w:hAnsi="宋体"/>
          <w:color w:val="000000" w:themeColor="text1"/>
          <w:sz w:val="28"/>
        </w:rPr>
        <w:t>风险客户经营</w:t>
      </w:r>
      <w:r w:rsidRPr="00C517DD">
        <w:rPr>
          <w:rFonts w:ascii="仿宋_GB2312" w:eastAsia="仿宋_GB2312" w:hAnsi="宋体"/>
          <w:color w:val="000000" w:themeColor="text1"/>
          <w:sz w:val="28"/>
        </w:rPr>
        <w:t>“</w:t>
      </w:r>
      <w:r w:rsidRPr="00C517DD">
        <w:rPr>
          <w:rFonts w:ascii="仿宋_GB2312" w:eastAsia="仿宋_GB2312" w:hAnsi="宋体"/>
          <w:color w:val="000000" w:themeColor="text1"/>
          <w:sz w:val="28"/>
        </w:rPr>
        <w:t>升维计划</w:t>
      </w:r>
      <w:r w:rsidRPr="00C517DD">
        <w:rPr>
          <w:rFonts w:ascii="仿宋_GB2312" w:eastAsia="仿宋_GB2312" w:hAnsi="宋体"/>
          <w:color w:val="000000" w:themeColor="text1"/>
          <w:sz w:val="28"/>
        </w:rPr>
        <w:t>”</w:t>
      </w:r>
      <w:r w:rsidRPr="00C517DD">
        <w:rPr>
          <w:rFonts w:ascii="仿宋_GB2312" w:eastAsia="仿宋_GB2312" w:hAnsi="宋体"/>
          <w:color w:val="000000" w:themeColor="text1"/>
          <w:sz w:val="28"/>
        </w:rPr>
        <w:t>项目</w:t>
      </w:r>
      <w:r w:rsidRPr="00C517DD">
        <w:rPr>
          <w:rFonts w:ascii="仿宋_GB2312" w:eastAsia="仿宋_GB2312" w:hAnsi="宋体" w:hint="eastAsia"/>
          <w:color w:val="000000" w:themeColor="text1"/>
          <w:sz w:val="28"/>
        </w:rPr>
        <w:t>形成并交付《风险客户分级分类管理规范》《风险客户分群差异化处置策略》《信贷管理部风险处</w:t>
      </w:r>
      <w:r w:rsidRPr="00C517DD">
        <w:rPr>
          <w:rFonts w:ascii="仿宋_GB2312" w:eastAsia="仿宋_GB2312" w:hAnsi="宋体" w:hint="eastAsia"/>
          <w:color w:val="000000" w:themeColor="text1"/>
          <w:sz w:val="28"/>
        </w:rPr>
        <w:lastRenderedPageBreak/>
        <w:t>置经理及风险处置督导五K手册》《信贷管理部风险处置经理及风险处置督导绩效考核及薪酬管理规范》《风险客户经营管理中台规划及需求》《风险客户经营案例集》等汇编，实现清收知识留存、固化、经验复制与传承。</w:t>
      </w:r>
    </w:p>
    <w:p w:rsidR="009E3EBC" w:rsidRPr="00C517DD" w:rsidRDefault="009E3EBC" w:rsidP="00D13550">
      <w:pPr>
        <w:snapToGrid w:val="0"/>
        <w:spacing w:line="360" w:lineRule="auto"/>
        <w:rPr>
          <w:rFonts w:ascii="仿宋_GB2312" w:eastAsia="仿宋_GB2312" w:hAnsi="宋体"/>
          <w:b/>
          <w:color w:val="000000" w:themeColor="text1"/>
          <w:sz w:val="28"/>
        </w:rPr>
      </w:pPr>
      <w:r w:rsidRPr="00C517DD">
        <w:rPr>
          <w:rFonts w:ascii="仿宋_GB2312" w:eastAsia="仿宋_GB2312" w:hAnsi="宋体" w:hint="eastAsia"/>
          <w:b/>
          <w:color w:val="000000" w:themeColor="text1"/>
          <w:sz w:val="28"/>
        </w:rPr>
        <w:t>五、其他说明</w:t>
      </w:r>
    </w:p>
    <w:p w:rsidR="009E3EBC" w:rsidRPr="00C517DD" w:rsidRDefault="009E3EBC" w:rsidP="00A84D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服务范围为全行所有经营机构，包含本异地支行、普惠金融事业部及零售信贷部按揭及直营团队。</w:t>
      </w:r>
    </w:p>
    <w:p w:rsidR="009E3EBC" w:rsidRPr="00C517DD" w:rsidRDefault="009E3EBC" w:rsidP="00A84D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项目总周期为13个月，自2026年12月启动至2027年12月底结束。分为“准备与诊断”期、“训战与陪跑”期、“总结与复盘”</w:t>
      </w:r>
      <w:r w:rsidR="00E3568F" w:rsidRPr="00C517DD">
        <w:rPr>
          <w:rFonts w:ascii="仿宋_GB2312" w:eastAsia="仿宋_GB2312" w:hAnsi="宋体" w:hint="eastAsia"/>
          <w:color w:val="000000" w:themeColor="text1"/>
          <w:sz w:val="28"/>
        </w:rPr>
        <w:t>期</w:t>
      </w:r>
      <w:r w:rsidRPr="00C517DD">
        <w:rPr>
          <w:rFonts w:ascii="仿宋_GB2312" w:eastAsia="仿宋_GB2312" w:hAnsi="宋体" w:hint="eastAsia"/>
          <w:color w:val="000000" w:themeColor="text1"/>
          <w:sz w:val="28"/>
        </w:rPr>
        <w:t>和后期的“固化与推广”。</w:t>
      </w:r>
    </w:p>
    <w:p w:rsidR="009E3EBC" w:rsidRPr="00C517DD" w:rsidRDefault="009E3EBC" w:rsidP="00A84DD1">
      <w:pPr>
        <w:snapToGrid w:val="0"/>
        <w:spacing w:line="360" w:lineRule="auto"/>
        <w:ind w:firstLineChars="200" w:firstLine="562"/>
        <w:rPr>
          <w:rFonts w:ascii="仿宋_GB2312" w:eastAsia="仿宋_GB2312" w:hAnsi="宋体"/>
          <w:b/>
          <w:bCs/>
          <w:color w:val="000000" w:themeColor="text1"/>
          <w:sz w:val="28"/>
        </w:rPr>
      </w:pPr>
      <w:r w:rsidRPr="00C517DD">
        <w:rPr>
          <w:rFonts w:ascii="仿宋_GB2312" w:eastAsia="仿宋_GB2312" w:hAnsi="宋体" w:hint="eastAsia"/>
          <w:b/>
          <w:bCs/>
          <w:color w:val="000000" w:themeColor="text1"/>
          <w:sz w:val="28"/>
        </w:rPr>
        <w:t>待采购评审确定中标供应商后深度调研确定清收目标并开展项目实施。</w:t>
      </w:r>
    </w:p>
    <w:p w:rsidR="009E3EBC" w:rsidRPr="00C517DD" w:rsidRDefault="00316CEC" w:rsidP="00A84DD1">
      <w:pPr>
        <w:snapToGrid w:val="0"/>
        <w:spacing w:line="360" w:lineRule="auto"/>
        <w:rPr>
          <w:rFonts w:ascii="仿宋_GB2312" w:eastAsia="仿宋_GB2312" w:hAnsi="宋体"/>
          <w:b/>
          <w:color w:val="000000" w:themeColor="text1"/>
          <w:sz w:val="28"/>
        </w:rPr>
      </w:pPr>
      <w:r w:rsidRPr="00C517DD">
        <w:rPr>
          <w:rFonts w:ascii="仿宋_GB2312" w:eastAsia="仿宋_GB2312" w:hAnsi="宋体" w:hint="eastAsia"/>
          <w:b/>
          <w:color w:val="000000" w:themeColor="text1"/>
          <w:sz w:val="28"/>
        </w:rPr>
        <w:t>六、</w:t>
      </w:r>
      <w:proofErr w:type="gramStart"/>
      <w:r w:rsidRPr="00C517DD">
        <w:rPr>
          <w:rFonts w:ascii="仿宋_GB2312" w:eastAsia="仿宋_GB2312" w:hAnsi="宋体" w:hint="eastAsia"/>
          <w:b/>
          <w:color w:val="000000" w:themeColor="text1"/>
          <w:sz w:val="28"/>
        </w:rPr>
        <w:t>讲标要求</w:t>
      </w:r>
      <w:proofErr w:type="gramEnd"/>
    </w:p>
    <w:p w:rsidR="00316CEC" w:rsidRPr="00C517DD" w:rsidRDefault="00316CEC" w:rsidP="00A84DD1">
      <w:pPr>
        <w:snapToGrid w:val="0"/>
        <w:spacing w:line="360" w:lineRule="auto"/>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 xml:space="preserve">   </w:t>
      </w:r>
      <w:r w:rsidR="00761F32" w:rsidRPr="00C517DD">
        <w:rPr>
          <w:rFonts w:ascii="仿宋_GB2312" w:eastAsia="仿宋_GB2312" w:hAnsi="宋体" w:hint="eastAsia"/>
          <w:color w:val="000000" w:themeColor="text1"/>
          <w:sz w:val="28"/>
        </w:rPr>
        <w:t>本项目实行现场讲标，请各投标人按照以下要求提前</w:t>
      </w:r>
      <w:proofErr w:type="gramStart"/>
      <w:r w:rsidR="00761F32" w:rsidRPr="00C517DD">
        <w:rPr>
          <w:rFonts w:ascii="仿宋_GB2312" w:eastAsia="仿宋_GB2312" w:hAnsi="宋体" w:hint="eastAsia"/>
          <w:color w:val="000000" w:themeColor="text1"/>
          <w:sz w:val="28"/>
        </w:rPr>
        <w:t>做好讲标准备</w:t>
      </w:r>
      <w:proofErr w:type="gramEnd"/>
      <w:r w:rsidR="00761F32" w:rsidRPr="00C517DD">
        <w:rPr>
          <w:rFonts w:ascii="仿宋_GB2312" w:eastAsia="仿宋_GB2312" w:hAnsi="宋体" w:hint="eastAsia"/>
          <w:color w:val="000000" w:themeColor="text1"/>
          <w:sz w:val="28"/>
        </w:rPr>
        <w:t>工作，具体</w:t>
      </w:r>
      <w:proofErr w:type="gramStart"/>
      <w:r w:rsidR="00761F32" w:rsidRPr="00C517DD">
        <w:rPr>
          <w:rFonts w:ascii="仿宋_GB2312" w:eastAsia="仿宋_GB2312" w:hAnsi="宋体" w:hint="eastAsia"/>
          <w:color w:val="000000" w:themeColor="text1"/>
          <w:sz w:val="28"/>
        </w:rPr>
        <w:t>讲标时间</w:t>
      </w:r>
      <w:proofErr w:type="gramEnd"/>
      <w:r w:rsidR="00761F32" w:rsidRPr="00C517DD">
        <w:rPr>
          <w:rFonts w:ascii="仿宋_GB2312" w:eastAsia="仿宋_GB2312" w:hAnsi="宋体" w:hint="eastAsia"/>
          <w:color w:val="000000" w:themeColor="text1"/>
          <w:sz w:val="28"/>
        </w:rPr>
        <w:t>将提前1—2天另行通知：</w:t>
      </w:r>
    </w:p>
    <w:p w:rsidR="00761F32" w:rsidRPr="00C517DD" w:rsidRDefault="00761F32" w:rsidP="00FA1130">
      <w:pPr>
        <w:snapToGrid w:val="0"/>
        <w:spacing w:line="360" w:lineRule="auto"/>
        <w:ind w:firstLineChars="100" w:firstLine="28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1、</w:t>
      </w:r>
      <w:proofErr w:type="gramStart"/>
      <w:r w:rsidRPr="00C517DD">
        <w:rPr>
          <w:rFonts w:ascii="仿宋_GB2312" w:eastAsia="仿宋_GB2312" w:hAnsi="宋体" w:hint="eastAsia"/>
          <w:color w:val="000000" w:themeColor="text1"/>
          <w:sz w:val="28"/>
        </w:rPr>
        <w:t>讲标人员</w:t>
      </w:r>
      <w:proofErr w:type="gramEnd"/>
      <w:r w:rsidRPr="00C517DD">
        <w:rPr>
          <w:rFonts w:ascii="仿宋_GB2312" w:eastAsia="仿宋_GB2312" w:hAnsi="宋体" w:hint="eastAsia"/>
          <w:color w:val="000000" w:themeColor="text1"/>
          <w:sz w:val="28"/>
        </w:rPr>
        <w:t>：投标人拟派本项目的项目经理须在开标现场进行讲解，讲解时间控制在15分钟以内；讲解结束后，须就招标</w:t>
      </w:r>
      <w:proofErr w:type="gramStart"/>
      <w:r w:rsidRPr="00C517DD">
        <w:rPr>
          <w:rFonts w:ascii="仿宋_GB2312" w:eastAsia="仿宋_GB2312" w:hAnsi="宋体" w:hint="eastAsia"/>
          <w:color w:val="000000" w:themeColor="text1"/>
          <w:sz w:val="28"/>
        </w:rPr>
        <w:t>方现场</w:t>
      </w:r>
      <w:proofErr w:type="gramEnd"/>
      <w:r w:rsidRPr="00C517DD">
        <w:rPr>
          <w:rFonts w:ascii="仿宋_GB2312" w:eastAsia="仿宋_GB2312" w:hAnsi="宋体" w:hint="eastAsia"/>
          <w:color w:val="000000" w:themeColor="text1"/>
          <w:sz w:val="28"/>
        </w:rPr>
        <w:t>提出的问题进行答辩。</w:t>
      </w:r>
    </w:p>
    <w:p w:rsidR="00761F32" w:rsidRPr="00C517DD" w:rsidRDefault="00761F32" w:rsidP="00FA1130">
      <w:pPr>
        <w:snapToGrid w:val="0"/>
        <w:spacing w:line="360" w:lineRule="auto"/>
        <w:ind w:firstLineChars="100" w:firstLine="28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2、</w:t>
      </w:r>
      <w:proofErr w:type="gramStart"/>
      <w:r w:rsidRPr="00C517DD">
        <w:rPr>
          <w:rFonts w:ascii="仿宋_GB2312" w:eastAsia="仿宋_GB2312" w:hAnsi="宋体" w:hint="eastAsia"/>
          <w:color w:val="000000" w:themeColor="text1"/>
          <w:sz w:val="28"/>
        </w:rPr>
        <w:t>讲标内容</w:t>
      </w:r>
      <w:proofErr w:type="gramEnd"/>
      <w:r w:rsidRPr="00C517DD">
        <w:rPr>
          <w:rFonts w:ascii="仿宋_GB2312" w:eastAsia="仿宋_GB2312" w:hAnsi="宋体" w:hint="eastAsia"/>
          <w:color w:val="000000" w:themeColor="text1"/>
          <w:sz w:val="28"/>
        </w:rPr>
        <w:t>：</w:t>
      </w:r>
      <w:proofErr w:type="gramStart"/>
      <w:r w:rsidRPr="00C517DD">
        <w:rPr>
          <w:rFonts w:ascii="仿宋_GB2312" w:eastAsia="仿宋_GB2312" w:hAnsi="宋体" w:hint="eastAsia"/>
          <w:color w:val="000000" w:themeColor="text1"/>
          <w:sz w:val="28"/>
        </w:rPr>
        <w:t>讲标内容</w:t>
      </w:r>
      <w:proofErr w:type="gramEnd"/>
      <w:r w:rsidRPr="00C517DD">
        <w:rPr>
          <w:rFonts w:ascii="仿宋_GB2312" w:eastAsia="仿宋_GB2312" w:hAnsi="宋体" w:hint="eastAsia"/>
          <w:color w:val="000000" w:themeColor="text1"/>
          <w:sz w:val="28"/>
        </w:rPr>
        <w:t>应根据招标内容及要求编制，PPT</w:t>
      </w:r>
      <w:proofErr w:type="gramStart"/>
      <w:r w:rsidRPr="00C517DD">
        <w:rPr>
          <w:rFonts w:ascii="仿宋_GB2312" w:eastAsia="仿宋_GB2312" w:hAnsi="宋体" w:hint="eastAsia"/>
          <w:color w:val="000000" w:themeColor="text1"/>
          <w:sz w:val="28"/>
        </w:rPr>
        <w:t>须内容</w:t>
      </w:r>
      <w:proofErr w:type="gramEnd"/>
      <w:r w:rsidRPr="00C517DD">
        <w:rPr>
          <w:rFonts w:ascii="仿宋_GB2312" w:eastAsia="仿宋_GB2312" w:hAnsi="宋体" w:hint="eastAsia"/>
          <w:color w:val="000000" w:themeColor="text1"/>
          <w:sz w:val="28"/>
        </w:rPr>
        <w:t>完整、条理清晰，可重点围绕项目理解、实施方案、进度安排、质量保障措施、人员配置及服务承诺等方面进行阐述。</w:t>
      </w:r>
    </w:p>
    <w:p w:rsidR="00761F32" w:rsidRPr="00C517DD" w:rsidRDefault="00761F32" w:rsidP="00FA1130">
      <w:pPr>
        <w:snapToGrid w:val="0"/>
        <w:spacing w:line="360" w:lineRule="auto"/>
        <w:ind w:firstLineChars="100" w:firstLine="28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3、</w:t>
      </w:r>
      <w:proofErr w:type="gramStart"/>
      <w:r w:rsidRPr="00C517DD">
        <w:rPr>
          <w:rFonts w:ascii="仿宋_GB2312" w:eastAsia="仿宋_GB2312" w:hAnsi="宋体" w:hint="eastAsia"/>
          <w:color w:val="000000" w:themeColor="text1"/>
          <w:sz w:val="28"/>
        </w:rPr>
        <w:t>讲标地点</w:t>
      </w:r>
      <w:proofErr w:type="gramEnd"/>
      <w:r w:rsidRPr="00C517DD">
        <w:rPr>
          <w:rFonts w:ascii="仿宋_GB2312" w:eastAsia="仿宋_GB2312" w:hAnsi="宋体" w:hint="eastAsia"/>
          <w:color w:val="000000" w:themeColor="text1"/>
          <w:sz w:val="28"/>
        </w:rPr>
        <w:t>：昆山农村商业银行总行15楼。</w:t>
      </w:r>
    </w:p>
    <w:p w:rsidR="00761F32" w:rsidRPr="00C517DD" w:rsidRDefault="00761F32" w:rsidP="00FA1130">
      <w:pPr>
        <w:snapToGrid w:val="0"/>
        <w:spacing w:line="360" w:lineRule="auto"/>
        <w:ind w:firstLineChars="100" w:firstLine="28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4、其他要求：</w:t>
      </w:r>
    </w:p>
    <w:p w:rsidR="00761F32" w:rsidRPr="00C517DD" w:rsidRDefault="00761F32" w:rsidP="00FA1130">
      <w:pPr>
        <w:snapToGrid w:val="0"/>
        <w:spacing w:line="360" w:lineRule="auto"/>
        <w:ind w:firstLineChars="100" w:firstLine="28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（1）投标人应提前制作并</w:t>
      </w:r>
      <w:proofErr w:type="gramStart"/>
      <w:r w:rsidRPr="00C517DD">
        <w:rPr>
          <w:rFonts w:ascii="仿宋_GB2312" w:eastAsia="仿宋_GB2312" w:hAnsi="宋体" w:hint="eastAsia"/>
          <w:color w:val="000000" w:themeColor="text1"/>
          <w:sz w:val="28"/>
        </w:rPr>
        <w:t>调试讲标</w:t>
      </w:r>
      <w:proofErr w:type="gramEnd"/>
      <w:r w:rsidRPr="00C517DD">
        <w:rPr>
          <w:rFonts w:ascii="仿宋_GB2312" w:eastAsia="仿宋_GB2312" w:hAnsi="宋体" w:hint="eastAsia"/>
          <w:color w:val="000000" w:themeColor="text1"/>
          <w:sz w:val="28"/>
        </w:rPr>
        <w:t>PPT及相关演示材料，确保现场展示正常；</w:t>
      </w:r>
    </w:p>
    <w:p w:rsidR="00761F32" w:rsidRPr="00C517DD" w:rsidRDefault="00761F32" w:rsidP="00FA1130">
      <w:pPr>
        <w:snapToGrid w:val="0"/>
        <w:spacing w:line="360" w:lineRule="auto"/>
        <w:ind w:firstLineChars="100" w:firstLine="28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lastRenderedPageBreak/>
        <w:t>（2）</w:t>
      </w:r>
      <w:proofErr w:type="gramStart"/>
      <w:r w:rsidRPr="00C517DD">
        <w:rPr>
          <w:rFonts w:ascii="仿宋_GB2312" w:eastAsia="仿宋_GB2312" w:hAnsi="宋体" w:hint="eastAsia"/>
          <w:color w:val="000000" w:themeColor="text1"/>
          <w:sz w:val="28"/>
        </w:rPr>
        <w:t>参加讲标及</w:t>
      </w:r>
      <w:proofErr w:type="gramEnd"/>
      <w:r w:rsidRPr="00C517DD">
        <w:rPr>
          <w:rFonts w:ascii="仿宋_GB2312" w:eastAsia="仿宋_GB2312" w:hAnsi="宋体" w:hint="eastAsia"/>
          <w:color w:val="000000" w:themeColor="text1"/>
          <w:sz w:val="28"/>
        </w:rPr>
        <w:t>答辩的人员应熟悉投标文件及项目情况，能够准确回应招标方提出的问题；</w:t>
      </w:r>
    </w:p>
    <w:p w:rsidR="00316CEC" w:rsidRPr="00C517DD" w:rsidRDefault="00761F32" w:rsidP="00FA1130">
      <w:pPr>
        <w:snapToGrid w:val="0"/>
        <w:spacing w:line="360" w:lineRule="auto"/>
        <w:ind w:firstLineChars="100" w:firstLine="28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（3）逾期未到场或未按要求参加讲标的，视为</w:t>
      </w:r>
      <w:proofErr w:type="gramStart"/>
      <w:r w:rsidRPr="00C517DD">
        <w:rPr>
          <w:rFonts w:ascii="仿宋_GB2312" w:eastAsia="仿宋_GB2312" w:hAnsi="宋体" w:hint="eastAsia"/>
          <w:color w:val="000000" w:themeColor="text1"/>
          <w:sz w:val="28"/>
        </w:rPr>
        <w:t>放弃讲标</w:t>
      </w:r>
      <w:proofErr w:type="gramEnd"/>
      <w:r w:rsidRPr="00C517DD">
        <w:rPr>
          <w:rFonts w:ascii="仿宋_GB2312" w:eastAsia="仿宋_GB2312" w:hAnsi="宋体" w:hint="eastAsia"/>
          <w:color w:val="000000" w:themeColor="text1"/>
          <w:sz w:val="28"/>
        </w:rPr>
        <w:t>资格，由此产生的不利后果由投标人自行承担。</w:t>
      </w:r>
    </w:p>
    <w:p w:rsidR="009E3EBC" w:rsidRPr="00C517DD" w:rsidRDefault="009E3EBC" w:rsidP="009E3EBC">
      <w:pPr>
        <w:snapToGrid w:val="0"/>
        <w:spacing w:line="360" w:lineRule="auto"/>
        <w:ind w:firstLineChars="800" w:firstLine="2560"/>
        <w:rPr>
          <w:rFonts w:ascii="黑体" w:eastAsia="黑体" w:hAnsi="宋体"/>
          <w:color w:val="000000" w:themeColor="text1"/>
          <w:sz w:val="32"/>
          <w:szCs w:val="32"/>
        </w:rPr>
      </w:pPr>
    </w:p>
    <w:p w:rsidR="009E3EBC" w:rsidRPr="00C517DD" w:rsidRDefault="009E3EBC" w:rsidP="009E3EBC">
      <w:pPr>
        <w:snapToGrid w:val="0"/>
        <w:spacing w:line="360" w:lineRule="auto"/>
        <w:ind w:firstLineChars="800" w:firstLine="2560"/>
        <w:rPr>
          <w:rFonts w:ascii="黑体" w:eastAsia="黑体" w:hAnsi="宋体"/>
          <w:color w:val="000000" w:themeColor="text1"/>
          <w:sz w:val="32"/>
          <w:szCs w:val="32"/>
        </w:rPr>
      </w:pPr>
    </w:p>
    <w:p w:rsidR="009E3EBC" w:rsidRPr="00C517DD" w:rsidRDefault="009E3EBC" w:rsidP="009E3EBC">
      <w:pPr>
        <w:snapToGrid w:val="0"/>
        <w:spacing w:line="360" w:lineRule="auto"/>
        <w:ind w:firstLineChars="800" w:firstLine="2560"/>
        <w:rPr>
          <w:rFonts w:ascii="黑体" w:eastAsia="黑体" w:hAnsi="宋体"/>
          <w:color w:val="000000" w:themeColor="text1"/>
          <w:sz w:val="32"/>
          <w:szCs w:val="32"/>
        </w:rPr>
      </w:pPr>
    </w:p>
    <w:p w:rsidR="009E3EBC" w:rsidRPr="00C517DD" w:rsidRDefault="009E3EBC" w:rsidP="009E3EBC">
      <w:pPr>
        <w:snapToGrid w:val="0"/>
        <w:spacing w:line="360" w:lineRule="auto"/>
        <w:ind w:firstLineChars="800" w:firstLine="2560"/>
        <w:rPr>
          <w:rFonts w:ascii="黑体" w:eastAsia="黑体" w:hAnsi="宋体"/>
          <w:color w:val="000000" w:themeColor="text1"/>
          <w:sz w:val="32"/>
          <w:szCs w:val="32"/>
        </w:rPr>
      </w:pPr>
    </w:p>
    <w:p w:rsidR="009E3EBC" w:rsidRPr="00C517DD" w:rsidRDefault="009E3EBC" w:rsidP="009E3EBC">
      <w:pPr>
        <w:snapToGrid w:val="0"/>
        <w:spacing w:line="360" w:lineRule="auto"/>
        <w:ind w:firstLineChars="800" w:firstLine="2560"/>
        <w:rPr>
          <w:rFonts w:ascii="黑体" w:eastAsia="黑体" w:hAnsi="宋体"/>
          <w:color w:val="000000" w:themeColor="text1"/>
          <w:sz w:val="32"/>
          <w:szCs w:val="32"/>
        </w:rPr>
      </w:pPr>
    </w:p>
    <w:p w:rsidR="009E3EBC" w:rsidRPr="00C517DD" w:rsidRDefault="009E3EBC" w:rsidP="009E3EBC">
      <w:pPr>
        <w:snapToGrid w:val="0"/>
        <w:spacing w:line="360" w:lineRule="auto"/>
        <w:ind w:firstLineChars="800" w:firstLine="2560"/>
        <w:rPr>
          <w:rFonts w:ascii="黑体" w:eastAsia="黑体" w:hAnsi="宋体"/>
          <w:color w:val="000000" w:themeColor="text1"/>
          <w:sz w:val="32"/>
          <w:szCs w:val="32"/>
        </w:rPr>
      </w:pPr>
    </w:p>
    <w:p w:rsidR="00761F32" w:rsidRPr="00C517DD" w:rsidRDefault="00761F32" w:rsidP="009E3EBC">
      <w:pPr>
        <w:snapToGrid w:val="0"/>
        <w:spacing w:line="360" w:lineRule="auto"/>
        <w:ind w:firstLineChars="800" w:firstLine="2560"/>
        <w:rPr>
          <w:rFonts w:ascii="黑体" w:eastAsia="黑体" w:hAnsi="宋体"/>
          <w:color w:val="000000" w:themeColor="text1"/>
          <w:sz w:val="32"/>
          <w:szCs w:val="32"/>
        </w:rPr>
      </w:pPr>
    </w:p>
    <w:p w:rsidR="00761F32" w:rsidRPr="00C517DD" w:rsidRDefault="00761F32" w:rsidP="009E3EBC">
      <w:pPr>
        <w:snapToGrid w:val="0"/>
        <w:spacing w:line="360" w:lineRule="auto"/>
        <w:ind w:firstLineChars="800" w:firstLine="2560"/>
        <w:rPr>
          <w:rFonts w:ascii="黑体" w:eastAsia="黑体" w:hAnsi="宋体"/>
          <w:color w:val="000000" w:themeColor="text1"/>
          <w:sz w:val="32"/>
          <w:szCs w:val="32"/>
        </w:rPr>
      </w:pPr>
    </w:p>
    <w:p w:rsidR="00761F32" w:rsidRPr="00C517DD" w:rsidRDefault="00761F32" w:rsidP="009E3EBC">
      <w:pPr>
        <w:snapToGrid w:val="0"/>
        <w:spacing w:line="360" w:lineRule="auto"/>
        <w:ind w:firstLineChars="800" w:firstLine="2560"/>
        <w:rPr>
          <w:rFonts w:ascii="黑体" w:eastAsia="黑体" w:hAnsi="宋体"/>
          <w:color w:val="000000" w:themeColor="text1"/>
          <w:sz w:val="32"/>
          <w:szCs w:val="32"/>
        </w:rPr>
      </w:pPr>
    </w:p>
    <w:p w:rsidR="00761F32" w:rsidRPr="00C517DD" w:rsidRDefault="00761F32" w:rsidP="009E3EBC">
      <w:pPr>
        <w:snapToGrid w:val="0"/>
        <w:spacing w:line="360" w:lineRule="auto"/>
        <w:ind w:firstLineChars="800" w:firstLine="2560"/>
        <w:rPr>
          <w:rFonts w:ascii="黑体" w:eastAsia="黑体" w:hAnsi="宋体"/>
          <w:color w:val="000000" w:themeColor="text1"/>
          <w:sz w:val="32"/>
          <w:szCs w:val="32"/>
        </w:rPr>
      </w:pPr>
    </w:p>
    <w:p w:rsidR="00761F32" w:rsidRPr="00C517DD" w:rsidRDefault="00761F32" w:rsidP="009E3EBC">
      <w:pPr>
        <w:snapToGrid w:val="0"/>
        <w:spacing w:line="360" w:lineRule="auto"/>
        <w:ind w:firstLineChars="800" w:firstLine="2560"/>
        <w:rPr>
          <w:rFonts w:ascii="黑体" w:eastAsia="黑体" w:hAnsi="宋体"/>
          <w:color w:val="000000" w:themeColor="text1"/>
          <w:sz w:val="32"/>
          <w:szCs w:val="32"/>
        </w:rPr>
      </w:pPr>
    </w:p>
    <w:p w:rsidR="00761F32" w:rsidRPr="00C517DD" w:rsidRDefault="00761F32" w:rsidP="009E3EBC">
      <w:pPr>
        <w:snapToGrid w:val="0"/>
        <w:spacing w:line="360" w:lineRule="auto"/>
        <w:ind w:firstLineChars="800" w:firstLine="2560"/>
        <w:rPr>
          <w:rFonts w:ascii="黑体" w:eastAsia="黑体" w:hAnsi="宋体"/>
          <w:color w:val="000000" w:themeColor="text1"/>
          <w:sz w:val="32"/>
          <w:szCs w:val="32"/>
        </w:rPr>
      </w:pPr>
    </w:p>
    <w:p w:rsidR="00761F32" w:rsidRPr="00C517DD" w:rsidRDefault="00761F32" w:rsidP="009E3EBC">
      <w:pPr>
        <w:snapToGrid w:val="0"/>
        <w:spacing w:line="360" w:lineRule="auto"/>
        <w:ind w:firstLineChars="800" w:firstLine="2560"/>
        <w:rPr>
          <w:rFonts w:ascii="黑体" w:eastAsia="黑体" w:hAnsi="宋体"/>
          <w:color w:val="000000" w:themeColor="text1"/>
          <w:sz w:val="32"/>
          <w:szCs w:val="32"/>
        </w:rPr>
      </w:pPr>
    </w:p>
    <w:p w:rsidR="00761F32" w:rsidRPr="00C517DD" w:rsidRDefault="00761F32" w:rsidP="009E3EBC">
      <w:pPr>
        <w:snapToGrid w:val="0"/>
        <w:spacing w:line="360" w:lineRule="auto"/>
        <w:ind w:firstLineChars="800" w:firstLine="2560"/>
        <w:rPr>
          <w:rFonts w:ascii="黑体" w:eastAsia="黑体" w:hAnsi="宋体"/>
          <w:color w:val="000000" w:themeColor="text1"/>
          <w:sz w:val="32"/>
          <w:szCs w:val="32"/>
        </w:rPr>
      </w:pPr>
    </w:p>
    <w:p w:rsidR="00761F32" w:rsidRPr="00C517DD" w:rsidRDefault="00761F32" w:rsidP="009E3EBC">
      <w:pPr>
        <w:snapToGrid w:val="0"/>
        <w:spacing w:line="360" w:lineRule="auto"/>
        <w:ind w:firstLineChars="800" w:firstLine="2560"/>
        <w:rPr>
          <w:rFonts w:ascii="黑体" w:eastAsia="黑体" w:hAnsi="宋体"/>
          <w:color w:val="000000" w:themeColor="text1"/>
          <w:sz w:val="32"/>
          <w:szCs w:val="32"/>
        </w:rPr>
      </w:pPr>
    </w:p>
    <w:p w:rsidR="00761F32" w:rsidRPr="00C517DD" w:rsidRDefault="00761F32" w:rsidP="009E3EBC">
      <w:pPr>
        <w:snapToGrid w:val="0"/>
        <w:spacing w:line="360" w:lineRule="auto"/>
        <w:ind w:firstLineChars="800" w:firstLine="2560"/>
        <w:rPr>
          <w:rFonts w:ascii="黑体" w:eastAsia="黑体" w:hAnsi="宋体"/>
          <w:color w:val="000000" w:themeColor="text1"/>
          <w:sz w:val="32"/>
          <w:szCs w:val="32"/>
        </w:rPr>
      </w:pPr>
    </w:p>
    <w:p w:rsidR="00761F32" w:rsidRPr="00C517DD" w:rsidRDefault="00761F32" w:rsidP="009E3EBC">
      <w:pPr>
        <w:snapToGrid w:val="0"/>
        <w:spacing w:line="360" w:lineRule="auto"/>
        <w:ind w:firstLineChars="800" w:firstLine="2560"/>
        <w:rPr>
          <w:rFonts w:ascii="黑体" w:eastAsia="黑体" w:hAnsi="宋体"/>
          <w:color w:val="000000" w:themeColor="text1"/>
          <w:sz w:val="32"/>
          <w:szCs w:val="32"/>
        </w:rPr>
      </w:pPr>
    </w:p>
    <w:p w:rsidR="00761F32" w:rsidRPr="00C517DD" w:rsidRDefault="00761F32" w:rsidP="009E3EBC">
      <w:pPr>
        <w:snapToGrid w:val="0"/>
        <w:spacing w:line="360" w:lineRule="auto"/>
        <w:ind w:firstLineChars="800" w:firstLine="2560"/>
        <w:rPr>
          <w:rFonts w:ascii="黑体" w:eastAsia="黑体" w:hAnsi="宋体"/>
          <w:color w:val="000000" w:themeColor="text1"/>
          <w:sz w:val="32"/>
          <w:szCs w:val="32"/>
        </w:rPr>
      </w:pPr>
    </w:p>
    <w:p w:rsidR="009E3EBC" w:rsidRPr="00C517DD" w:rsidRDefault="009E3EBC" w:rsidP="009E3EBC">
      <w:pPr>
        <w:pStyle w:val="1"/>
        <w:keepNext w:val="0"/>
        <w:keepLines w:val="0"/>
        <w:jc w:val="center"/>
        <w:rPr>
          <w:rFonts w:ascii="黑体" w:eastAsia="黑体" w:hAnsi="黑体"/>
          <w:snapToGrid w:val="0"/>
          <w:color w:val="000000" w:themeColor="text1"/>
          <w:sz w:val="32"/>
          <w:szCs w:val="32"/>
        </w:rPr>
      </w:pPr>
      <w:r w:rsidRPr="00C517DD">
        <w:rPr>
          <w:rFonts w:ascii="黑体" w:eastAsia="黑体" w:hAnsi="黑体" w:hint="eastAsia"/>
          <w:snapToGrid w:val="0"/>
          <w:color w:val="000000" w:themeColor="text1"/>
          <w:sz w:val="32"/>
          <w:szCs w:val="32"/>
        </w:rPr>
        <w:lastRenderedPageBreak/>
        <w:t>第三部分</w:t>
      </w:r>
      <w:r w:rsidRPr="00C517DD">
        <w:rPr>
          <w:rFonts w:ascii="黑体" w:eastAsia="黑体" w:hAnsi="黑体" w:hint="eastAsia"/>
          <w:snapToGrid w:val="0"/>
          <w:color w:val="000000" w:themeColor="text1"/>
          <w:sz w:val="32"/>
          <w:szCs w:val="32"/>
        </w:rPr>
        <w:tab/>
        <w:t>招标说明</w:t>
      </w:r>
    </w:p>
    <w:p w:rsidR="009E3EBC" w:rsidRPr="00C517DD" w:rsidRDefault="009E3EBC" w:rsidP="007017D1">
      <w:pPr>
        <w:pStyle w:val="2"/>
        <w:keepNext w:val="0"/>
        <w:keepLines w:val="0"/>
        <w:snapToGrid w:val="0"/>
        <w:spacing w:before="0" w:after="0" w:line="360" w:lineRule="auto"/>
        <w:ind w:firstLineChars="200" w:firstLine="562"/>
        <w:rPr>
          <w:rFonts w:ascii="仿宋" w:eastAsia="仿宋" w:hAnsi="仿宋"/>
          <w:color w:val="000000" w:themeColor="text1"/>
          <w:sz w:val="28"/>
          <w:szCs w:val="28"/>
        </w:rPr>
      </w:pPr>
      <w:r w:rsidRPr="00C517DD">
        <w:rPr>
          <w:rFonts w:ascii="仿宋" w:eastAsia="仿宋" w:hAnsi="仿宋" w:hint="eastAsia"/>
          <w:snapToGrid w:val="0"/>
          <w:color w:val="000000" w:themeColor="text1"/>
          <w:kern w:val="0"/>
          <w:sz w:val="28"/>
          <w:szCs w:val="28"/>
        </w:rPr>
        <w:t>一</w:t>
      </w:r>
      <w:r w:rsidRPr="00C517DD">
        <w:rPr>
          <w:rFonts w:ascii="仿宋" w:eastAsia="仿宋" w:hAnsi="仿宋" w:hint="eastAsia"/>
          <w:color w:val="000000" w:themeColor="text1"/>
          <w:sz w:val="28"/>
          <w:szCs w:val="28"/>
        </w:rPr>
        <w:t>、总体说明</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（一）适用范围</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本招标文件仅适用于江苏昆山农村商业银行股份有限公司（以下简称“昆山农商银行”）采购而进行的公开招标。</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（二）定义</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1、“招标人”系指组织本次招标的招标机构：昆山农商银行；</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2、“投标人”系指遵守招标文件要求并向招标人提交投标文件的法人单位；</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3、“设备（系统）”系指投标人按招标文件规定，须向招标人提供的设备、软件系统、备品备件、工具、手册及其他有关技术资料和材料；</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4、“服务”系指招标文件规定投标人须承担的技术服务、运输、安装调试、人员培训、售后服务和其他类似的义务；</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5、“招标文件”系指本文件及其附件，如招标人对招标文件及其附件进行有效的修改或澄清，则该修改和澄清构成招标文件不可分割的一部分；</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6、“投标文件”系指投标人按照招标文件要求编写，并向招标人递交的有效的文字说明、表格、图表等文件，如投标人对投标文件进行有效的补充、修改、澄清或说明，则该补充、修改、澄清和说明构成投标文件不可分割的一部分；</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7、“无效的投标文件”系指属于下列情况之一者，将作为无效处理：</w:t>
      </w:r>
    </w:p>
    <w:p w:rsidR="00FA1130" w:rsidRPr="00C517DD" w:rsidRDefault="00FA1130"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1）投标人不具备招标文件规定的资格要求的；</w:t>
      </w:r>
    </w:p>
    <w:p w:rsidR="00FA1130" w:rsidRPr="00C517DD" w:rsidRDefault="00FA1130"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lastRenderedPageBreak/>
        <w:t>2）投标文件未按招标文件要求制作的；</w:t>
      </w:r>
    </w:p>
    <w:p w:rsidR="00FA1130" w:rsidRPr="00C517DD" w:rsidRDefault="00FA1130"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3）投标文件未盖公章或未经法定代表人（或授权代理人）签字；</w:t>
      </w:r>
    </w:p>
    <w:p w:rsidR="00FA1130" w:rsidRPr="00C517DD" w:rsidRDefault="00FA1130"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4）投标文件未按招标文件规定的格式、内容和要求填写；</w:t>
      </w:r>
    </w:p>
    <w:p w:rsidR="00FA1130" w:rsidRPr="00C517DD" w:rsidRDefault="00FA1130"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5）在投标文件截止期后送达或是通过电报、电话、电传、传真投标文件；</w:t>
      </w:r>
    </w:p>
    <w:p w:rsidR="00FA1130" w:rsidRPr="00C517DD" w:rsidRDefault="00FA1130"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6）投标文件字迹模糊、无法辨认的；</w:t>
      </w:r>
    </w:p>
    <w:p w:rsidR="00FA1130" w:rsidRPr="00C517DD" w:rsidRDefault="00FA1130"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7）投标人在投标文件中提供虚假材料或虚假信息的；</w:t>
      </w:r>
    </w:p>
    <w:p w:rsidR="00FA1130" w:rsidRPr="00C517DD" w:rsidRDefault="00FA1130"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8）投标文件未送达指定地点或未交至指定接收人的；</w:t>
      </w:r>
    </w:p>
    <w:p w:rsidR="009E3EBC" w:rsidRPr="00C517DD" w:rsidRDefault="00FA1130"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9）其他法律、法规规定及招标文件约定的情形</w:t>
      </w:r>
      <w:r w:rsidR="009E3EBC" w:rsidRPr="00C517DD">
        <w:rPr>
          <w:rFonts w:ascii="仿宋_GB2312" w:eastAsia="仿宋_GB2312" w:hAnsi="宋体" w:hint="eastAsia"/>
          <w:color w:val="000000" w:themeColor="text1"/>
          <w:sz w:val="28"/>
        </w:rPr>
        <w:t>。</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（三）对投标人的要求</w:t>
      </w:r>
    </w:p>
    <w:p w:rsidR="00FA1130" w:rsidRPr="00C517DD" w:rsidRDefault="00FA1130" w:rsidP="007017D1">
      <w:pPr>
        <w:snapToGrid w:val="0"/>
        <w:spacing w:line="360" w:lineRule="auto"/>
        <w:ind w:firstLineChars="200" w:firstLine="560"/>
        <w:rPr>
          <w:rFonts w:ascii="仿宋_GB2312" w:eastAsia="仿宋_GB2312" w:hAnsi="宋体"/>
          <w:color w:val="000000" w:themeColor="text1"/>
          <w:sz w:val="28"/>
        </w:rPr>
      </w:pPr>
      <w:r w:rsidRPr="00C517DD">
        <w:rPr>
          <w:rFonts w:ascii="仿宋" w:eastAsia="仿宋" w:hAnsi="仿宋" w:hint="eastAsia"/>
          <w:color w:val="000000" w:themeColor="text1"/>
          <w:sz w:val="28"/>
        </w:rPr>
        <w:t>本款所列资格要求为资格性审查项，采用</w:t>
      </w:r>
      <w:r w:rsidRPr="00C517DD">
        <w:rPr>
          <w:rFonts w:ascii="仿宋" w:eastAsia="仿宋" w:hAnsi="仿宋"/>
          <w:color w:val="000000" w:themeColor="text1"/>
          <w:sz w:val="28"/>
        </w:rPr>
        <w:t>"一项否决"制。投标人须对每一项要求提供对应证明材料，未提供或提供的材料不能证明其满足该项要求的，不再进入后续评审。</w:t>
      </w:r>
    </w:p>
    <w:p w:rsidR="00FA1130" w:rsidRPr="00C517DD" w:rsidRDefault="00FA1130"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1、具有独立承担民事责任的能力；</w:t>
      </w:r>
    </w:p>
    <w:p w:rsidR="00FA1130" w:rsidRPr="00C517DD" w:rsidRDefault="00FA1130"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2、具有良好的商业信誉和健全的财务会计制度；</w:t>
      </w:r>
    </w:p>
    <w:p w:rsidR="00FA1130" w:rsidRPr="00C517DD" w:rsidRDefault="00FA1130"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 xml:space="preserve">3、具有依法缴纳税收和社会保障资金的良好记录； </w:t>
      </w:r>
    </w:p>
    <w:p w:rsidR="00FA1130" w:rsidRPr="00C517DD" w:rsidRDefault="00FA1130"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4、具有履行合同所必需的设备和专业技术能力（提供承诺书原件，格式自拟）；</w:t>
      </w:r>
    </w:p>
    <w:p w:rsidR="00FA1130" w:rsidRPr="00C517DD" w:rsidRDefault="00FA1130"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5、参加采购活动前三年内，在经营活动中没有重大违法违约记录，不处于被责令停业，财产被接管、冻结、破产等非正常经营状态，不存在下列情形：</w:t>
      </w:r>
    </w:p>
    <w:p w:rsidR="00FA1130" w:rsidRPr="00C517DD" w:rsidRDefault="00FA1130"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（1）被“信用中国网(www.creditchina.gov.cn)”列入严重失信主体名单、</w:t>
      </w:r>
    </w:p>
    <w:p w:rsidR="00FA1130" w:rsidRPr="00C517DD" w:rsidRDefault="00FA1130"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（2）被“信用中国网(www.creditchina.gov.cn)”列入安全生产严重失信主体名单（法人）；</w:t>
      </w:r>
    </w:p>
    <w:p w:rsidR="00FA1130" w:rsidRPr="00C517DD" w:rsidRDefault="00FA1130"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lastRenderedPageBreak/>
        <w:t>（3）被“信用中国网(www.creditchina.gov.cn)”列入经营（活动）异常名录；</w:t>
      </w:r>
    </w:p>
    <w:p w:rsidR="00FA1130" w:rsidRPr="00C517DD" w:rsidRDefault="00FA1130"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（4）被“信用中国网(www.creditchina.gov.cn)”列入重大税收违法失信主体名单 ；</w:t>
      </w:r>
    </w:p>
    <w:p w:rsidR="00FA1130" w:rsidRPr="00C517DD" w:rsidRDefault="00FA1130"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（5）被“信用中国网(www.creditchina.gov.cn)”列入政府采购严重违法失信行为记录名单；</w:t>
      </w:r>
    </w:p>
    <w:p w:rsidR="00FA1130" w:rsidRPr="00C517DD" w:rsidRDefault="00FA1130"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（6）被“中国执行信息公开网（http://zxgk.court.gov.cn/)”列入失信被执行人名单；</w:t>
      </w:r>
    </w:p>
    <w:p w:rsidR="00FA1130" w:rsidRPr="00C517DD" w:rsidRDefault="00FA1130"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（7）被“军队采购网（https://www.plap.mil.cn/）”列入军队采购失信名单；</w:t>
      </w:r>
    </w:p>
    <w:p w:rsidR="00FA1130" w:rsidRPr="00C517DD" w:rsidRDefault="00FA1130"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（8）被“军队采购网（https://www.plap.mil.cn/）”列入军队采购暂停名单；</w:t>
      </w:r>
    </w:p>
    <w:p w:rsidR="00FA1130" w:rsidRPr="00C517DD" w:rsidRDefault="00FA1130"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（9）被“军队采购网（https://www.plap.mil.cn/）”列入军队采购预警名单。</w:t>
      </w:r>
    </w:p>
    <w:p w:rsidR="00FA1130" w:rsidRPr="00C517DD" w:rsidRDefault="00FA1130"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（提供承诺书原件，格式自拟及各网站查询记录截图）</w:t>
      </w:r>
    </w:p>
    <w:p w:rsidR="00FA1130" w:rsidRPr="00C517DD" w:rsidRDefault="00FA1130"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6、</w:t>
      </w:r>
      <w:r w:rsidR="00844AA9" w:rsidRPr="00C517DD">
        <w:rPr>
          <w:rFonts w:ascii="仿宋_GB2312" w:eastAsia="仿宋_GB2312" w:hAnsi="宋体" w:hint="eastAsia"/>
          <w:color w:val="000000" w:themeColor="text1"/>
          <w:sz w:val="28"/>
        </w:rPr>
        <w:t>投标人</w:t>
      </w:r>
      <w:r w:rsidRPr="00C517DD">
        <w:rPr>
          <w:rFonts w:ascii="仿宋_GB2312" w:eastAsia="仿宋_GB2312" w:hAnsi="宋体" w:hint="eastAsia"/>
          <w:color w:val="000000" w:themeColor="text1"/>
          <w:sz w:val="28"/>
        </w:rPr>
        <w:t>的负责人（法定代表人）不为同一人，或</w:t>
      </w:r>
      <w:r w:rsidR="00844AA9" w:rsidRPr="00C517DD">
        <w:rPr>
          <w:rFonts w:ascii="仿宋_GB2312" w:eastAsia="仿宋_GB2312" w:hAnsi="宋体" w:hint="eastAsia"/>
          <w:color w:val="000000" w:themeColor="text1"/>
          <w:sz w:val="28"/>
        </w:rPr>
        <w:t>投标人</w:t>
      </w:r>
      <w:r w:rsidRPr="00C517DD">
        <w:rPr>
          <w:rFonts w:ascii="仿宋_GB2312" w:eastAsia="仿宋_GB2312" w:hAnsi="宋体" w:hint="eastAsia"/>
          <w:color w:val="000000" w:themeColor="text1"/>
          <w:sz w:val="28"/>
        </w:rPr>
        <w:t>之间不存在控股及管理关系的（提供承诺书原件，格式自拟）；</w:t>
      </w:r>
    </w:p>
    <w:p w:rsidR="009E3EBC" w:rsidRPr="00C517DD" w:rsidRDefault="00FA1130"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7、不得联合第三方共同投标，否则取消投标资格，且不允许中标后分包、转包（提供承诺书原件，格式自拟）；</w:t>
      </w:r>
    </w:p>
    <w:p w:rsidR="00FA1130" w:rsidRPr="00C517DD" w:rsidRDefault="00FA1130"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8、</w:t>
      </w:r>
      <w:r w:rsidR="00844AA9" w:rsidRPr="00C517DD">
        <w:rPr>
          <w:rFonts w:ascii="仿宋_GB2312" w:eastAsia="仿宋_GB2312" w:hAnsi="宋体" w:hint="eastAsia"/>
          <w:color w:val="000000" w:themeColor="text1"/>
          <w:sz w:val="28"/>
        </w:rPr>
        <w:t>投标人须提供2023年1月1日（含）起，具有商业银行风险客户经营体系建设项目实施案例不少于2例（案例内容须至少涵盖策略体系、队伍体系、科技体系、运营体系中的2个及以上）。</w:t>
      </w:r>
    </w:p>
    <w:p w:rsidR="00844AA9" w:rsidRPr="00C517DD" w:rsidRDefault="00844AA9" w:rsidP="007017D1">
      <w:pPr>
        <w:snapToGrid w:val="0"/>
        <w:spacing w:line="360" w:lineRule="auto"/>
        <w:ind w:firstLineChars="200" w:firstLine="560"/>
        <w:rPr>
          <w:rFonts w:ascii="仿宋" w:eastAsia="仿宋" w:hAnsi="仿宋"/>
          <w:color w:val="000000" w:themeColor="text1"/>
          <w:sz w:val="28"/>
        </w:rPr>
      </w:pPr>
      <w:r w:rsidRPr="00C517DD">
        <w:rPr>
          <w:rFonts w:ascii="仿宋" w:eastAsia="仿宋" w:hAnsi="仿宋" w:hint="eastAsia"/>
          <w:color w:val="000000" w:themeColor="text1"/>
          <w:sz w:val="28"/>
        </w:rPr>
        <w:t>注：</w:t>
      </w:r>
    </w:p>
    <w:p w:rsidR="00844AA9" w:rsidRPr="00C517DD" w:rsidRDefault="00844AA9" w:rsidP="007017D1">
      <w:pPr>
        <w:snapToGrid w:val="0"/>
        <w:spacing w:line="360" w:lineRule="auto"/>
        <w:ind w:firstLineChars="200" w:firstLine="560"/>
        <w:rPr>
          <w:rFonts w:ascii="仿宋" w:eastAsia="仿宋" w:hAnsi="仿宋"/>
          <w:color w:val="000000" w:themeColor="text1"/>
          <w:sz w:val="28"/>
        </w:rPr>
      </w:pPr>
      <w:r w:rsidRPr="00C517DD">
        <w:rPr>
          <w:rFonts w:ascii="仿宋" w:eastAsia="仿宋" w:hAnsi="仿宋" w:hint="eastAsia"/>
          <w:color w:val="000000" w:themeColor="text1"/>
          <w:sz w:val="28"/>
        </w:rPr>
        <w:t>①资格要求第</w:t>
      </w:r>
      <w:r w:rsidRPr="00C517DD">
        <w:rPr>
          <w:rFonts w:ascii="仿宋" w:eastAsia="仿宋" w:hAnsi="仿宋"/>
          <w:color w:val="000000" w:themeColor="text1"/>
          <w:sz w:val="28"/>
        </w:rPr>
        <w:t>2款应提供加盖公章的基本账户银行出具的资信证明（自开标日前六个月内开具）或经审计的最新年度财务报表（包</w:t>
      </w:r>
      <w:r w:rsidRPr="00C517DD">
        <w:rPr>
          <w:rFonts w:ascii="仿宋" w:eastAsia="仿宋" w:hAnsi="仿宋"/>
          <w:color w:val="000000" w:themeColor="text1"/>
          <w:sz w:val="28"/>
        </w:rPr>
        <w:lastRenderedPageBreak/>
        <w:t>括但不限于资产负债表、利润表、现金流量表）；</w:t>
      </w:r>
    </w:p>
    <w:p w:rsidR="00844AA9" w:rsidRPr="00C517DD" w:rsidRDefault="00844AA9" w:rsidP="007017D1">
      <w:pPr>
        <w:snapToGrid w:val="0"/>
        <w:spacing w:line="360" w:lineRule="auto"/>
        <w:ind w:firstLineChars="200" w:firstLine="560"/>
        <w:rPr>
          <w:rFonts w:ascii="仿宋" w:eastAsia="仿宋" w:hAnsi="仿宋"/>
          <w:color w:val="000000" w:themeColor="text1"/>
          <w:sz w:val="28"/>
        </w:rPr>
      </w:pPr>
      <w:r w:rsidRPr="00C517DD">
        <w:rPr>
          <w:rFonts w:ascii="仿宋" w:eastAsia="仿宋" w:hAnsi="仿宋" w:hint="eastAsia"/>
          <w:color w:val="000000" w:themeColor="text1"/>
          <w:sz w:val="28"/>
        </w:rPr>
        <w:t>②资格要求第</w:t>
      </w:r>
      <w:r w:rsidRPr="00C517DD">
        <w:rPr>
          <w:rFonts w:ascii="仿宋" w:eastAsia="仿宋" w:hAnsi="仿宋"/>
          <w:color w:val="000000" w:themeColor="text1"/>
          <w:sz w:val="28"/>
        </w:rPr>
        <w:t>4款至第7款须提供承诺书并加盖公章（承诺书格式自拟），第5款九条同时须提供显示查询结果的网站截图并加盖公章；</w:t>
      </w:r>
    </w:p>
    <w:p w:rsidR="00844AA9" w:rsidRPr="00C517DD" w:rsidRDefault="00844AA9" w:rsidP="007017D1">
      <w:pPr>
        <w:snapToGrid w:val="0"/>
        <w:spacing w:line="360" w:lineRule="auto"/>
        <w:ind w:firstLineChars="200" w:firstLine="560"/>
        <w:rPr>
          <w:rFonts w:ascii="仿宋_GB2312" w:eastAsia="仿宋_GB2312" w:hAnsi="宋体"/>
          <w:color w:val="000000" w:themeColor="text1"/>
          <w:sz w:val="28"/>
          <w:shd w:val="pct15" w:color="auto" w:fill="FFFFFF"/>
        </w:rPr>
      </w:pPr>
      <w:r w:rsidRPr="00C517DD">
        <w:rPr>
          <w:rFonts w:ascii="仿宋" w:eastAsia="仿宋" w:hAnsi="仿宋" w:hint="eastAsia"/>
          <w:color w:val="000000" w:themeColor="text1"/>
          <w:sz w:val="28"/>
        </w:rPr>
        <w:t>③关于最新年度财务报表，如项目开标日为</w:t>
      </w:r>
      <w:r w:rsidRPr="00C517DD">
        <w:rPr>
          <w:rFonts w:ascii="仿宋" w:eastAsia="仿宋" w:hAnsi="仿宋"/>
          <w:color w:val="000000" w:themeColor="text1"/>
          <w:sz w:val="28"/>
        </w:rPr>
        <w:t>1月1日至6月30日的，应提供上一年度或当年度财务报表；如开标日为7月1日至12月31日的，应提供当年度财务报表。</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（四）投标费用</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投标人应自行承担与参加投标有关的全部费用，招标人在任何情况下无义务和责任承担上述费用。</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（五）投标保证金</w:t>
      </w:r>
    </w:p>
    <w:p w:rsidR="009E3EBC" w:rsidRPr="00C517DD" w:rsidRDefault="009E3EBC" w:rsidP="007017D1">
      <w:pPr>
        <w:snapToGrid w:val="0"/>
        <w:spacing w:line="360" w:lineRule="auto"/>
        <w:ind w:firstLineChars="250" w:firstLine="700"/>
        <w:rPr>
          <w:rFonts w:ascii="仿宋_GB2312" w:eastAsia="仿宋_GB2312" w:hAnsi="仿宋"/>
          <w:color w:val="000000" w:themeColor="text1"/>
          <w:sz w:val="28"/>
        </w:rPr>
      </w:pPr>
      <w:r w:rsidRPr="00C517DD">
        <w:rPr>
          <w:rFonts w:ascii="仿宋_GB2312" w:eastAsia="仿宋_GB2312" w:hAnsi="仿宋" w:hint="eastAsia"/>
          <w:color w:val="000000" w:themeColor="text1"/>
          <w:sz w:val="28"/>
        </w:rPr>
        <w:t>1、项目投标保证金信息</w:t>
      </w:r>
    </w:p>
    <w:p w:rsidR="009E3EBC" w:rsidRPr="00C517DD" w:rsidRDefault="009E3EBC" w:rsidP="007017D1">
      <w:pPr>
        <w:snapToGrid w:val="0"/>
        <w:spacing w:line="360" w:lineRule="auto"/>
        <w:ind w:firstLineChars="300" w:firstLine="840"/>
        <w:rPr>
          <w:rFonts w:ascii="仿宋_GB2312" w:eastAsia="仿宋_GB2312" w:hAnsi="宋体"/>
          <w:color w:val="000000" w:themeColor="text1"/>
          <w:sz w:val="28"/>
        </w:rPr>
      </w:pPr>
      <w:r w:rsidRPr="00C517DD">
        <w:rPr>
          <w:rFonts w:ascii="仿宋_GB2312" w:eastAsia="仿宋_GB2312" w:hAnsi="仿宋" w:hint="eastAsia"/>
          <w:color w:val="000000" w:themeColor="text1"/>
          <w:sz w:val="28"/>
        </w:rPr>
        <w:t>□</w:t>
      </w:r>
      <w:r w:rsidRPr="00C517DD">
        <w:rPr>
          <w:rFonts w:ascii="仿宋_GB2312" w:eastAsia="仿宋_GB2312" w:hAnsi="宋体" w:hint="eastAsia"/>
          <w:color w:val="000000" w:themeColor="text1"/>
          <w:sz w:val="28"/>
        </w:rPr>
        <w:t>有</w:t>
      </w:r>
      <w:r w:rsidRPr="00C517DD">
        <w:rPr>
          <w:rFonts w:ascii="仿宋_GB2312" w:eastAsia="仿宋_GB2312" w:hAnsi="仿宋" w:hint="eastAsia"/>
          <w:color w:val="000000" w:themeColor="text1"/>
          <w:sz w:val="28"/>
        </w:rPr>
        <w:t>投标</w:t>
      </w:r>
      <w:r w:rsidRPr="00C517DD">
        <w:rPr>
          <w:rFonts w:ascii="仿宋_GB2312" w:eastAsia="仿宋_GB2312" w:hAnsi="宋体" w:hint="eastAsia"/>
          <w:color w:val="000000" w:themeColor="text1"/>
          <w:sz w:val="28"/>
        </w:rPr>
        <w:t xml:space="preserve">保证金      </w:t>
      </w:r>
      <w:r w:rsidR="006F4EC2" w:rsidRPr="00C517DD">
        <w:rPr>
          <w:rFonts w:ascii="仿宋_GB2312" w:eastAsia="仿宋_GB2312" w:hAnsi="宋体" w:hint="eastAsia"/>
          <w:color w:val="000000" w:themeColor="text1"/>
          <w:sz w:val="28"/>
        </w:rPr>
        <w:t xml:space="preserve">   </w:t>
      </w:r>
      <w:r w:rsidRPr="00C517DD">
        <w:rPr>
          <w:rFonts w:ascii="仿宋_GB2312" w:eastAsia="仿宋_GB2312" w:hAnsi="宋体" w:hint="eastAsia"/>
          <w:color w:val="000000" w:themeColor="text1"/>
          <w:sz w:val="28"/>
        </w:rPr>
        <w:t xml:space="preserve">    </w:t>
      </w:r>
      <w:r w:rsidRPr="00C517DD">
        <w:rPr>
          <w:rFonts w:ascii="Segoe UI Symbol" w:eastAsia="仿宋_GB2312" w:hAnsi="Segoe UI Symbol" w:cs="Segoe UI Symbol"/>
          <w:color w:val="000000" w:themeColor="text1"/>
          <w:sz w:val="32"/>
        </w:rPr>
        <w:t>☑</w:t>
      </w:r>
      <w:r w:rsidRPr="00C517DD">
        <w:rPr>
          <w:rFonts w:ascii="仿宋_GB2312" w:eastAsia="仿宋_GB2312" w:hAnsi="宋体" w:hint="eastAsia"/>
          <w:color w:val="000000" w:themeColor="text1"/>
          <w:sz w:val="28"/>
        </w:rPr>
        <w:t>无</w:t>
      </w:r>
      <w:r w:rsidRPr="00C517DD">
        <w:rPr>
          <w:rFonts w:ascii="仿宋_GB2312" w:eastAsia="仿宋_GB2312" w:hAnsi="仿宋" w:hint="eastAsia"/>
          <w:color w:val="000000" w:themeColor="text1"/>
          <w:sz w:val="28"/>
        </w:rPr>
        <w:t>投标</w:t>
      </w:r>
      <w:r w:rsidRPr="00C517DD">
        <w:rPr>
          <w:rFonts w:ascii="仿宋_GB2312" w:eastAsia="仿宋_GB2312" w:hAnsi="宋体" w:hint="eastAsia"/>
          <w:color w:val="000000" w:themeColor="text1"/>
          <w:sz w:val="28"/>
        </w:rPr>
        <w:t xml:space="preserve">保证金           </w:t>
      </w:r>
    </w:p>
    <w:p w:rsidR="009E3EBC" w:rsidRPr="00C517DD" w:rsidRDefault="009E3EBC" w:rsidP="007017D1">
      <w:pPr>
        <w:snapToGrid w:val="0"/>
        <w:spacing w:line="360" w:lineRule="auto"/>
        <w:ind w:firstLineChars="300" w:firstLine="840"/>
        <w:rPr>
          <w:rFonts w:ascii="仿宋_GB2312" w:eastAsia="仿宋_GB2312" w:hAnsi="宋体"/>
          <w:color w:val="000000" w:themeColor="text1"/>
          <w:sz w:val="28"/>
          <w:u w:val="single"/>
        </w:rPr>
      </w:pPr>
      <w:r w:rsidRPr="00C517DD">
        <w:rPr>
          <w:rFonts w:ascii="仿宋_GB2312" w:eastAsia="仿宋_GB2312" w:hAnsi="宋体" w:hint="eastAsia"/>
          <w:color w:val="000000" w:themeColor="text1"/>
          <w:sz w:val="28"/>
        </w:rPr>
        <w:t>投标保证金金额（小写）：</w:t>
      </w:r>
      <w:r w:rsidRPr="00C517DD">
        <w:rPr>
          <w:rFonts w:ascii="仿宋_GB2312" w:eastAsia="仿宋_GB2312" w:hAnsi="宋体" w:hint="eastAsia"/>
          <w:color w:val="000000" w:themeColor="text1"/>
          <w:sz w:val="28"/>
          <w:u w:val="single"/>
        </w:rPr>
        <w:t xml:space="preserve">                              </w:t>
      </w:r>
    </w:p>
    <w:p w:rsidR="009E3EBC" w:rsidRPr="00C517DD" w:rsidRDefault="009E3EBC" w:rsidP="007017D1">
      <w:pPr>
        <w:snapToGrid w:val="0"/>
        <w:spacing w:line="360" w:lineRule="auto"/>
        <w:ind w:firstLineChars="300" w:firstLine="840"/>
        <w:rPr>
          <w:rFonts w:ascii="仿宋_GB2312" w:eastAsia="仿宋_GB2312" w:hAnsi="宋体"/>
          <w:color w:val="000000" w:themeColor="text1"/>
          <w:sz w:val="28"/>
          <w:u w:val="single"/>
        </w:rPr>
      </w:pPr>
      <w:r w:rsidRPr="00C517DD">
        <w:rPr>
          <w:rFonts w:ascii="仿宋_GB2312" w:eastAsia="仿宋_GB2312" w:hAnsi="宋体" w:hint="eastAsia"/>
          <w:color w:val="000000" w:themeColor="text1"/>
          <w:sz w:val="28"/>
        </w:rPr>
        <w:t xml:space="preserve">              （大写）：</w:t>
      </w:r>
      <w:r w:rsidRPr="00C517DD">
        <w:rPr>
          <w:rFonts w:ascii="仿宋_GB2312" w:eastAsia="仿宋_GB2312" w:hAnsi="宋体" w:hint="eastAsia"/>
          <w:color w:val="000000" w:themeColor="text1"/>
          <w:sz w:val="28"/>
          <w:u w:val="single"/>
        </w:rPr>
        <w:t xml:space="preserve">                              </w:t>
      </w:r>
    </w:p>
    <w:p w:rsidR="009E3EBC" w:rsidRPr="00C517DD" w:rsidRDefault="009E3EBC" w:rsidP="007017D1">
      <w:pPr>
        <w:snapToGrid w:val="0"/>
        <w:spacing w:line="360" w:lineRule="auto"/>
        <w:ind w:firstLineChars="300" w:firstLine="84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户名：昆山农商银行投标保证金专户</w:t>
      </w:r>
    </w:p>
    <w:p w:rsidR="009E3EBC" w:rsidRPr="00C517DD" w:rsidRDefault="009E3EBC" w:rsidP="007017D1">
      <w:pPr>
        <w:snapToGrid w:val="0"/>
        <w:spacing w:line="360" w:lineRule="auto"/>
        <w:ind w:firstLineChars="300" w:firstLine="84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账号：3052252018224116010001</w:t>
      </w:r>
    </w:p>
    <w:p w:rsidR="009E3EBC" w:rsidRPr="00C517DD" w:rsidRDefault="009E3EBC" w:rsidP="007017D1">
      <w:pPr>
        <w:snapToGrid w:val="0"/>
        <w:spacing w:line="360" w:lineRule="auto"/>
        <w:ind w:firstLineChars="300" w:firstLine="84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开户行名称：昆山农村商业银行营业部</w:t>
      </w:r>
    </w:p>
    <w:p w:rsidR="009E3EBC" w:rsidRPr="00C517DD" w:rsidRDefault="009E3EBC" w:rsidP="007017D1">
      <w:pPr>
        <w:snapToGrid w:val="0"/>
        <w:spacing w:line="360" w:lineRule="auto"/>
        <w:ind w:firstLineChars="300" w:firstLine="84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行号：314305206650</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2、投标保证金的缴纳</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w:t>
      </w:r>
      <w:r w:rsidRPr="00C517DD">
        <w:rPr>
          <w:rFonts w:ascii="仿宋_GB2312" w:eastAsia="仿宋_GB2312" w:hAnsi="宋体"/>
          <w:color w:val="000000" w:themeColor="text1"/>
          <w:sz w:val="28"/>
        </w:rPr>
        <w:t>1</w:t>
      </w:r>
      <w:r w:rsidRPr="00C517DD">
        <w:rPr>
          <w:rFonts w:ascii="仿宋_GB2312" w:eastAsia="仿宋_GB2312" w:hAnsi="宋体" w:hint="eastAsia"/>
          <w:color w:val="000000" w:themeColor="text1"/>
          <w:sz w:val="28"/>
        </w:rPr>
        <w:t>）投标人应在投标前通过我行指定账户足额缴纳投标保证金，投标人缴纳投标保证金后，及时将回执单</w:t>
      </w:r>
      <w:proofErr w:type="gramStart"/>
      <w:r w:rsidRPr="00C517DD">
        <w:rPr>
          <w:rFonts w:ascii="仿宋_GB2312" w:eastAsia="仿宋_GB2312" w:hAnsi="宋体" w:hint="eastAsia"/>
          <w:color w:val="000000" w:themeColor="text1"/>
          <w:sz w:val="28"/>
        </w:rPr>
        <w:t>电子档发招标</w:t>
      </w:r>
      <w:proofErr w:type="gramEnd"/>
      <w:r w:rsidRPr="00C517DD">
        <w:rPr>
          <w:rFonts w:ascii="仿宋_GB2312" w:eastAsia="仿宋_GB2312" w:hAnsi="宋体" w:hint="eastAsia"/>
          <w:color w:val="000000" w:themeColor="text1"/>
          <w:sz w:val="28"/>
        </w:rPr>
        <w:t>人邮箱，以便招标人审核，招标人邮箱：</w:t>
      </w:r>
      <w:hyperlink r:id="rId9" w:history="1">
        <w:r w:rsidRPr="00C517DD">
          <w:rPr>
            <w:rStyle w:val="aa"/>
            <w:rFonts w:ascii="仿宋_GB2312" w:eastAsia="仿宋_GB2312" w:hAnsi="宋体"/>
            <w:color w:val="000000" w:themeColor="text1"/>
            <w:sz w:val="28"/>
          </w:rPr>
          <w:t>zbcgzx@ksrcb.com</w:t>
        </w:r>
      </w:hyperlink>
      <w:r w:rsidRPr="00C517DD">
        <w:rPr>
          <w:rFonts w:ascii="仿宋_GB2312" w:eastAsia="仿宋_GB2312" w:hAnsi="宋体"/>
          <w:color w:val="000000" w:themeColor="text1"/>
          <w:sz w:val="28"/>
        </w:rPr>
        <w:t>，</w:t>
      </w:r>
      <w:r w:rsidRPr="00C517DD">
        <w:rPr>
          <w:rFonts w:ascii="仿宋_GB2312" w:eastAsia="仿宋_GB2312" w:hAnsi="宋体" w:hint="eastAsia"/>
          <w:color w:val="000000" w:themeColor="text1"/>
          <w:sz w:val="28"/>
        </w:rPr>
        <w:t>并将该转账凭证单独密封后寄（送）</w:t>
      </w:r>
      <w:proofErr w:type="gramStart"/>
      <w:r w:rsidRPr="00C517DD">
        <w:rPr>
          <w:rFonts w:ascii="仿宋_GB2312" w:eastAsia="仿宋_GB2312" w:hAnsi="宋体" w:hint="eastAsia"/>
          <w:color w:val="000000" w:themeColor="text1"/>
          <w:sz w:val="28"/>
        </w:rPr>
        <w:t>至集中</w:t>
      </w:r>
      <w:proofErr w:type="gramEnd"/>
      <w:r w:rsidRPr="00C517DD">
        <w:rPr>
          <w:rFonts w:ascii="仿宋_GB2312" w:eastAsia="仿宋_GB2312" w:hAnsi="宋体" w:hint="eastAsia"/>
          <w:color w:val="000000" w:themeColor="text1"/>
          <w:sz w:val="28"/>
        </w:rPr>
        <w:t>采购中心；</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w:t>
      </w:r>
      <w:r w:rsidRPr="00C517DD">
        <w:rPr>
          <w:rFonts w:ascii="仿宋_GB2312" w:eastAsia="仿宋_GB2312" w:hAnsi="宋体"/>
          <w:color w:val="000000" w:themeColor="text1"/>
          <w:sz w:val="28"/>
        </w:rPr>
        <w:t>2</w:t>
      </w:r>
      <w:r w:rsidRPr="00C517DD">
        <w:rPr>
          <w:rFonts w:ascii="仿宋_GB2312" w:eastAsia="仿宋_GB2312" w:hAnsi="宋体" w:hint="eastAsia"/>
          <w:color w:val="000000" w:themeColor="text1"/>
          <w:sz w:val="28"/>
        </w:rPr>
        <w:t>）投标保证金需以投标人名义采用银行转账或汇款等方式缴</w:t>
      </w:r>
      <w:r w:rsidRPr="00C517DD">
        <w:rPr>
          <w:rFonts w:ascii="仿宋_GB2312" w:eastAsia="仿宋_GB2312" w:hAnsi="宋体" w:hint="eastAsia"/>
          <w:color w:val="000000" w:themeColor="text1"/>
          <w:sz w:val="28"/>
        </w:rPr>
        <w:lastRenderedPageBreak/>
        <w:t>纳，不接受现金或个人账户缴纳保证金。</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w:t>
      </w:r>
      <w:r w:rsidRPr="00C517DD">
        <w:rPr>
          <w:rFonts w:ascii="仿宋_GB2312" w:eastAsia="仿宋_GB2312" w:hAnsi="宋体"/>
          <w:color w:val="000000" w:themeColor="text1"/>
          <w:sz w:val="28"/>
        </w:rPr>
        <w:t>3</w:t>
      </w:r>
      <w:r w:rsidRPr="00C517DD">
        <w:rPr>
          <w:rFonts w:ascii="仿宋_GB2312" w:eastAsia="仿宋_GB2312" w:hAnsi="宋体" w:hint="eastAsia"/>
          <w:color w:val="000000" w:themeColor="text1"/>
          <w:sz w:val="28"/>
        </w:rPr>
        <w:t>）投标人在缴纳投标保证金时，需在进帐凭证上注明项目编号和名称。</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color w:val="000000" w:themeColor="text1"/>
          <w:sz w:val="28"/>
        </w:rPr>
        <w:t>（4</w:t>
      </w:r>
      <w:r w:rsidRPr="00C517DD">
        <w:rPr>
          <w:rFonts w:ascii="仿宋_GB2312" w:eastAsia="仿宋_GB2312" w:hAnsi="宋体" w:hint="eastAsia"/>
          <w:color w:val="000000" w:themeColor="text1"/>
          <w:sz w:val="28"/>
        </w:rPr>
        <w:t>）凡出现投标保证金未到位或未足额缴纳等与招标文件要求不一致的情况，均自动取消投标人参加该项目的投标资格；</w:t>
      </w:r>
    </w:p>
    <w:p w:rsidR="009E3EBC" w:rsidRPr="00C517DD" w:rsidRDefault="009E3EBC" w:rsidP="007017D1">
      <w:pPr>
        <w:snapToGrid w:val="0"/>
        <w:spacing w:line="360" w:lineRule="auto"/>
        <w:ind w:firstLineChars="250" w:firstLine="700"/>
        <w:rPr>
          <w:rFonts w:ascii="仿宋_GB2312" w:eastAsia="仿宋_GB2312" w:hAnsi="宋体"/>
          <w:color w:val="000000" w:themeColor="text1"/>
          <w:sz w:val="28"/>
        </w:rPr>
      </w:pPr>
      <w:r w:rsidRPr="00C517DD">
        <w:rPr>
          <w:rFonts w:ascii="仿宋_GB2312" w:eastAsia="仿宋_GB2312" w:hAnsi="宋体"/>
          <w:color w:val="000000" w:themeColor="text1"/>
          <w:sz w:val="28"/>
        </w:rPr>
        <w:t>3</w:t>
      </w:r>
      <w:r w:rsidRPr="00C517DD">
        <w:rPr>
          <w:rFonts w:ascii="仿宋_GB2312" w:eastAsia="仿宋_GB2312" w:hAnsi="宋体" w:hint="eastAsia"/>
          <w:color w:val="000000" w:themeColor="text1"/>
          <w:sz w:val="28"/>
        </w:rPr>
        <w:t>、投标保证金的扣划</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投标过程中发生以下情形时，予以投标保证金的扣划，并按相关规定处理：</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（1）投标人在有效期内发生随意撤回、撤销投标行为的；</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color w:val="000000" w:themeColor="text1"/>
          <w:sz w:val="28"/>
        </w:rPr>
        <w:t>（</w:t>
      </w:r>
      <w:r w:rsidRPr="00C517DD">
        <w:rPr>
          <w:rFonts w:ascii="仿宋_GB2312" w:eastAsia="仿宋_GB2312" w:hAnsi="宋体" w:hint="eastAsia"/>
          <w:color w:val="000000" w:themeColor="text1"/>
          <w:sz w:val="28"/>
        </w:rPr>
        <w:t>2）投标人中标后无正当理由拒签合同的；</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color w:val="000000" w:themeColor="text1"/>
          <w:sz w:val="28"/>
        </w:rPr>
        <w:t>（</w:t>
      </w:r>
      <w:r w:rsidRPr="00C517DD">
        <w:rPr>
          <w:rFonts w:ascii="仿宋_GB2312" w:eastAsia="仿宋_GB2312" w:hAnsi="宋体" w:hint="eastAsia"/>
          <w:color w:val="000000" w:themeColor="text1"/>
          <w:sz w:val="28"/>
        </w:rPr>
        <w:t>3）其他违法违规行为，经查实情况属实的；</w:t>
      </w:r>
    </w:p>
    <w:p w:rsidR="009E3EBC" w:rsidRPr="00C517DD" w:rsidRDefault="009E3EBC" w:rsidP="007017D1">
      <w:pPr>
        <w:snapToGrid w:val="0"/>
        <w:spacing w:line="360" w:lineRule="auto"/>
        <w:ind w:firstLine="570"/>
        <w:rPr>
          <w:rFonts w:ascii="仿宋_GB2312" w:eastAsia="仿宋_GB2312" w:hAnsi="宋体"/>
          <w:color w:val="000000" w:themeColor="text1"/>
          <w:sz w:val="28"/>
        </w:rPr>
      </w:pPr>
      <w:r w:rsidRPr="00C517DD">
        <w:rPr>
          <w:rFonts w:ascii="仿宋_GB2312" w:eastAsia="仿宋_GB2312" w:hAnsi="宋体"/>
          <w:color w:val="000000" w:themeColor="text1"/>
          <w:sz w:val="28"/>
        </w:rPr>
        <w:t>4</w:t>
      </w:r>
      <w:r w:rsidRPr="00C517DD">
        <w:rPr>
          <w:rFonts w:ascii="仿宋_GB2312" w:eastAsia="仿宋_GB2312" w:hAnsi="宋体" w:hint="eastAsia"/>
          <w:color w:val="000000" w:themeColor="text1"/>
          <w:sz w:val="28"/>
        </w:rPr>
        <w:t>、投标保证金的退还</w:t>
      </w:r>
    </w:p>
    <w:p w:rsidR="009E3EBC" w:rsidRPr="00C517DD" w:rsidRDefault="009E3EBC" w:rsidP="007017D1">
      <w:pPr>
        <w:snapToGrid w:val="0"/>
        <w:spacing w:line="360" w:lineRule="auto"/>
        <w:ind w:firstLine="57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（1）投标人未中标，招标人按照“资金从哪里来，原样回那里去”的原则退还投标人投标保证金。</w:t>
      </w:r>
    </w:p>
    <w:p w:rsidR="009E3EBC" w:rsidRPr="00C517DD" w:rsidRDefault="009E3EBC" w:rsidP="007017D1">
      <w:pPr>
        <w:snapToGrid w:val="0"/>
        <w:spacing w:line="360" w:lineRule="auto"/>
        <w:ind w:firstLine="57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（2）投标保证金不计息。</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（六）履约保证金</w:t>
      </w:r>
    </w:p>
    <w:p w:rsidR="009E3EBC" w:rsidRPr="00C517DD" w:rsidRDefault="009E3EBC" w:rsidP="007017D1">
      <w:pPr>
        <w:snapToGrid w:val="0"/>
        <w:spacing w:line="360" w:lineRule="auto"/>
        <w:ind w:firstLineChars="250" w:firstLine="700"/>
        <w:rPr>
          <w:rFonts w:ascii="仿宋_GB2312" w:eastAsia="仿宋_GB2312" w:hAnsi="仿宋"/>
          <w:color w:val="000000" w:themeColor="text1"/>
          <w:sz w:val="28"/>
        </w:rPr>
      </w:pPr>
      <w:r w:rsidRPr="00C517DD">
        <w:rPr>
          <w:rFonts w:ascii="仿宋_GB2312" w:eastAsia="仿宋_GB2312" w:hAnsi="仿宋" w:hint="eastAsia"/>
          <w:color w:val="000000" w:themeColor="text1"/>
          <w:sz w:val="28"/>
        </w:rPr>
        <w:t>1、项目履约保证金信息</w:t>
      </w:r>
    </w:p>
    <w:p w:rsidR="009E3EBC" w:rsidRPr="00C517DD" w:rsidRDefault="009E3EBC" w:rsidP="007017D1">
      <w:pPr>
        <w:snapToGrid w:val="0"/>
        <w:spacing w:line="360" w:lineRule="auto"/>
        <w:ind w:firstLineChars="300" w:firstLine="960"/>
        <w:rPr>
          <w:rFonts w:ascii="仿宋_GB2312" w:eastAsia="仿宋_GB2312" w:hAnsi="宋体"/>
          <w:color w:val="000000" w:themeColor="text1"/>
          <w:sz w:val="28"/>
        </w:rPr>
      </w:pPr>
      <w:r w:rsidRPr="00C517DD">
        <w:rPr>
          <w:rFonts w:ascii="Segoe UI Symbol" w:eastAsia="仿宋_GB2312" w:hAnsi="Segoe UI Symbol" w:cs="Segoe UI Symbol"/>
          <w:color w:val="000000" w:themeColor="text1"/>
          <w:sz w:val="32"/>
        </w:rPr>
        <w:t>☑</w:t>
      </w:r>
      <w:r w:rsidRPr="00C517DD">
        <w:rPr>
          <w:rFonts w:ascii="仿宋_GB2312" w:eastAsia="仿宋_GB2312" w:hAnsi="宋体" w:hint="eastAsia"/>
          <w:color w:val="000000" w:themeColor="text1"/>
          <w:sz w:val="28"/>
        </w:rPr>
        <w:t>有</w:t>
      </w:r>
      <w:r w:rsidRPr="00C517DD">
        <w:rPr>
          <w:rFonts w:ascii="仿宋_GB2312" w:eastAsia="仿宋_GB2312" w:hAnsi="仿宋" w:hint="eastAsia"/>
          <w:color w:val="000000" w:themeColor="text1"/>
          <w:sz w:val="28"/>
        </w:rPr>
        <w:t>履约</w:t>
      </w:r>
      <w:r w:rsidRPr="00C517DD">
        <w:rPr>
          <w:rFonts w:ascii="仿宋_GB2312" w:eastAsia="仿宋_GB2312" w:hAnsi="宋体" w:hint="eastAsia"/>
          <w:color w:val="000000" w:themeColor="text1"/>
          <w:sz w:val="28"/>
        </w:rPr>
        <w:t xml:space="preserve">保证金           </w:t>
      </w:r>
      <w:r w:rsidRPr="00C517DD">
        <w:rPr>
          <w:rFonts w:ascii="仿宋_GB2312" w:eastAsia="仿宋_GB2312" w:hAnsi="仿宋" w:hint="eastAsia"/>
          <w:color w:val="000000" w:themeColor="text1"/>
          <w:sz w:val="28"/>
        </w:rPr>
        <w:t>□</w:t>
      </w:r>
      <w:r w:rsidRPr="00C517DD">
        <w:rPr>
          <w:rFonts w:ascii="仿宋_GB2312" w:eastAsia="仿宋_GB2312" w:hAnsi="宋体" w:hint="eastAsia"/>
          <w:color w:val="000000" w:themeColor="text1"/>
          <w:sz w:val="28"/>
        </w:rPr>
        <w:t>无</w:t>
      </w:r>
      <w:r w:rsidRPr="00C517DD">
        <w:rPr>
          <w:rFonts w:ascii="仿宋_GB2312" w:eastAsia="仿宋_GB2312" w:hAnsi="仿宋" w:hint="eastAsia"/>
          <w:color w:val="000000" w:themeColor="text1"/>
          <w:sz w:val="28"/>
        </w:rPr>
        <w:t>履约</w:t>
      </w:r>
      <w:r w:rsidRPr="00C517DD">
        <w:rPr>
          <w:rFonts w:ascii="仿宋_GB2312" w:eastAsia="仿宋_GB2312" w:hAnsi="宋体" w:hint="eastAsia"/>
          <w:color w:val="000000" w:themeColor="text1"/>
          <w:sz w:val="28"/>
        </w:rPr>
        <w:t xml:space="preserve">保证金           </w:t>
      </w:r>
    </w:p>
    <w:p w:rsidR="009E3EBC" w:rsidRPr="00C517DD" w:rsidRDefault="009E3EBC" w:rsidP="007017D1">
      <w:pPr>
        <w:snapToGrid w:val="0"/>
        <w:spacing w:line="360" w:lineRule="auto"/>
        <w:ind w:firstLineChars="300" w:firstLine="84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投标人应在接到中标通知后合同签订前，向招标人指定账户缴纳中标金额的</w:t>
      </w:r>
      <w:r w:rsidRPr="00C517DD">
        <w:rPr>
          <w:rFonts w:ascii="仿宋_GB2312" w:eastAsia="仿宋_GB2312" w:hAnsi="宋体"/>
          <w:color w:val="000000" w:themeColor="text1"/>
          <w:sz w:val="28"/>
        </w:rPr>
        <w:t>10</w:t>
      </w:r>
      <w:r w:rsidRPr="00C517DD">
        <w:rPr>
          <w:rFonts w:ascii="仿宋_GB2312" w:eastAsia="仿宋_GB2312" w:hAnsi="宋体" w:hint="eastAsia"/>
          <w:color w:val="000000" w:themeColor="text1"/>
          <w:sz w:val="28"/>
        </w:rPr>
        <w:t>%</w:t>
      </w:r>
      <w:r w:rsidRPr="00C517DD">
        <w:rPr>
          <w:rFonts w:ascii="仿宋_GB2312" w:eastAsia="仿宋_GB2312" w:hAnsi="宋体"/>
          <w:color w:val="000000" w:themeColor="text1"/>
          <w:sz w:val="28"/>
        </w:rPr>
        <w:t>作为</w:t>
      </w:r>
      <w:r w:rsidRPr="00C517DD">
        <w:rPr>
          <w:rFonts w:ascii="仿宋_GB2312" w:eastAsia="仿宋_GB2312" w:hAnsi="宋体" w:hint="eastAsia"/>
          <w:color w:val="000000" w:themeColor="text1"/>
          <w:sz w:val="28"/>
        </w:rPr>
        <w:t>履行合同条款；</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2、</w:t>
      </w:r>
      <w:r w:rsidRPr="00C517DD">
        <w:rPr>
          <w:rFonts w:ascii="仿宋_GB2312" w:eastAsia="仿宋_GB2312" w:hAnsi="仿宋" w:hint="eastAsia"/>
          <w:color w:val="000000" w:themeColor="text1"/>
          <w:sz w:val="28"/>
        </w:rPr>
        <w:t>履约</w:t>
      </w:r>
      <w:r w:rsidRPr="00C517DD">
        <w:rPr>
          <w:rFonts w:ascii="仿宋_GB2312" w:eastAsia="仿宋_GB2312" w:hAnsi="宋体" w:hint="eastAsia"/>
          <w:color w:val="000000" w:themeColor="text1"/>
          <w:sz w:val="28"/>
        </w:rPr>
        <w:t>保证金的缴纳</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（1）</w:t>
      </w:r>
      <w:r w:rsidRPr="00C517DD">
        <w:rPr>
          <w:rFonts w:ascii="仿宋_GB2312" w:eastAsia="仿宋_GB2312" w:hAnsi="仿宋" w:hint="eastAsia"/>
          <w:color w:val="000000" w:themeColor="text1"/>
          <w:sz w:val="28"/>
        </w:rPr>
        <w:t>履约</w:t>
      </w:r>
      <w:r w:rsidRPr="00C517DD">
        <w:rPr>
          <w:rFonts w:ascii="仿宋_GB2312" w:eastAsia="仿宋_GB2312" w:hAnsi="宋体" w:hint="eastAsia"/>
          <w:color w:val="000000" w:themeColor="text1"/>
          <w:sz w:val="28"/>
        </w:rPr>
        <w:t>保证金需以投标人名义采用银行转账或汇款等方式缴纳，不接受现金或个人账户缴纳保证金。</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（2）投标人在缴纳</w:t>
      </w:r>
      <w:r w:rsidRPr="00C517DD">
        <w:rPr>
          <w:rFonts w:ascii="仿宋_GB2312" w:eastAsia="仿宋_GB2312" w:hAnsi="仿宋" w:hint="eastAsia"/>
          <w:color w:val="000000" w:themeColor="text1"/>
          <w:sz w:val="28"/>
        </w:rPr>
        <w:t>履约</w:t>
      </w:r>
      <w:r w:rsidRPr="00C517DD">
        <w:rPr>
          <w:rFonts w:ascii="仿宋_GB2312" w:eastAsia="仿宋_GB2312" w:hAnsi="宋体" w:hint="eastAsia"/>
          <w:color w:val="000000" w:themeColor="text1"/>
          <w:sz w:val="28"/>
        </w:rPr>
        <w:t>保证金时，需在进帐凭证上注明投标项目编号和名称。</w:t>
      </w:r>
    </w:p>
    <w:p w:rsidR="009E3EBC" w:rsidRPr="00C517DD" w:rsidRDefault="009E3EBC" w:rsidP="007017D1">
      <w:pPr>
        <w:snapToGrid w:val="0"/>
        <w:spacing w:line="360" w:lineRule="auto"/>
        <w:ind w:firstLineChars="250" w:firstLine="700"/>
        <w:rPr>
          <w:rFonts w:ascii="仿宋_GB2312" w:eastAsia="仿宋_GB2312" w:hAnsi="宋体"/>
          <w:color w:val="000000" w:themeColor="text1"/>
          <w:sz w:val="28"/>
        </w:rPr>
      </w:pPr>
      <w:r w:rsidRPr="00C517DD">
        <w:rPr>
          <w:rFonts w:ascii="仿宋_GB2312" w:eastAsia="仿宋_GB2312" w:hAnsi="宋体"/>
          <w:color w:val="000000" w:themeColor="text1"/>
          <w:sz w:val="28"/>
        </w:rPr>
        <w:lastRenderedPageBreak/>
        <w:t>3</w:t>
      </w:r>
      <w:r w:rsidRPr="00C517DD">
        <w:rPr>
          <w:rFonts w:ascii="仿宋_GB2312" w:eastAsia="仿宋_GB2312" w:hAnsi="宋体" w:hint="eastAsia"/>
          <w:color w:val="000000" w:themeColor="text1"/>
          <w:sz w:val="28"/>
        </w:rPr>
        <w:t>、</w:t>
      </w:r>
      <w:r w:rsidRPr="00C517DD">
        <w:rPr>
          <w:rFonts w:ascii="仿宋_GB2312" w:eastAsia="仿宋_GB2312" w:hAnsi="仿宋" w:hint="eastAsia"/>
          <w:color w:val="000000" w:themeColor="text1"/>
          <w:sz w:val="28"/>
        </w:rPr>
        <w:t>履约</w:t>
      </w:r>
      <w:r w:rsidRPr="00C517DD">
        <w:rPr>
          <w:rFonts w:ascii="仿宋_GB2312" w:eastAsia="仿宋_GB2312" w:hAnsi="宋体" w:hint="eastAsia"/>
          <w:color w:val="000000" w:themeColor="text1"/>
          <w:sz w:val="28"/>
        </w:rPr>
        <w:t>保证金的扣划</w:t>
      </w:r>
    </w:p>
    <w:p w:rsidR="009E3EBC" w:rsidRPr="00C517DD" w:rsidRDefault="009E3EBC" w:rsidP="007017D1">
      <w:pPr>
        <w:snapToGrid w:val="0"/>
        <w:spacing w:line="360" w:lineRule="auto"/>
        <w:ind w:firstLine="57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当合同执行过程中发生违反合同规定或违约行为时，应扣划投标人缴纳的履约保证金。</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color w:val="000000" w:themeColor="text1"/>
          <w:sz w:val="28"/>
        </w:rPr>
        <w:t>4</w:t>
      </w:r>
      <w:r w:rsidRPr="00C517DD">
        <w:rPr>
          <w:rFonts w:ascii="仿宋_GB2312" w:eastAsia="仿宋_GB2312" w:hAnsi="宋体" w:hint="eastAsia"/>
          <w:color w:val="000000" w:themeColor="text1"/>
          <w:sz w:val="28"/>
        </w:rPr>
        <w:t>、</w:t>
      </w:r>
      <w:r w:rsidRPr="00C517DD">
        <w:rPr>
          <w:rFonts w:ascii="仿宋_GB2312" w:eastAsia="仿宋_GB2312" w:hAnsi="仿宋" w:hint="eastAsia"/>
          <w:color w:val="000000" w:themeColor="text1"/>
          <w:sz w:val="28"/>
        </w:rPr>
        <w:t>履约</w:t>
      </w:r>
      <w:r w:rsidRPr="00C517DD">
        <w:rPr>
          <w:rFonts w:ascii="仿宋_GB2312" w:eastAsia="仿宋_GB2312" w:hAnsi="宋体" w:hint="eastAsia"/>
          <w:color w:val="000000" w:themeColor="text1"/>
          <w:sz w:val="28"/>
        </w:rPr>
        <w:t>保证金的退还</w:t>
      </w:r>
    </w:p>
    <w:p w:rsidR="009E3EBC" w:rsidRPr="00C517DD" w:rsidRDefault="009E3EBC" w:rsidP="007017D1">
      <w:pPr>
        <w:snapToGrid w:val="0"/>
        <w:spacing w:line="360" w:lineRule="auto"/>
        <w:ind w:firstLine="57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（1）</w:t>
      </w:r>
      <w:proofErr w:type="gramStart"/>
      <w:r w:rsidRPr="00C517DD">
        <w:rPr>
          <w:rFonts w:ascii="仿宋_GB2312" w:eastAsia="仿宋_GB2312" w:hAnsi="宋体" w:hint="eastAsia"/>
          <w:color w:val="000000" w:themeColor="text1"/>
          <w:sz w:val="28"/>
        </w:rPr>
        <w:t>项目结项后</w:t>
      </w:r>
      <w:proofErr w:type="gramEnd"/>
      <w:r w:rsidRPr="00C517DD">
        <w:rPr>
          <w:rFonts w:ascii="仿宋_GB2312" w:eastAsia="仿宋_GB2312" w:hAnsi="宋体" w:hint="eastAsia"/>
          <w:color w:val="000000" w:themeColor="text1"/>
          <w:sz w:val="28"/>
        </w:rPr>
        <w:t>满足退还标准</w:t>
      </w:r>
      <w:proofErr w:type="gramStart"/>
      <w:r w:rsidRPr="00C517DD">
        <w:rPr>
          <w:rFonts w:ascii="仿宋_GB2312" w:eastAsia="仿宋_GB2312" w:hAnsi="宋体" w:hint="eastAsia"/>
          <w:color w:val="000000" w:themeColor="text1"/>
          <w:sz w:val="28"/>
        </w:rPr>
        <w:t>且资料</w:t>
      </w:r>
      <w:proofErr w:type="gramEnd"/>
      <w:r w:rsidRPr="00C517DD">
        <w:rPr>
          <w:rFonts w:ascii="仿宋_GB2312" w:eastAsia="仿宋_GB2312" w:hAnsi="宋体" w:hint="eastAsia"/>
          <w:color w:val="000000" w:themeColor="text1"/>
          <w:sz w:val="28"/>
        </w:rPr>
        <w:t>齐全；</w:t>
      </w:r>
    </w:p>
    <w:p w:rsidR="009E3EBC" w:rsidRPr="00C517DD" w:rsidRDefault="009E3EBC" w:rsidP="007017D1">
      <w:pPr>
        <w:snapToGrid w:val="0"/>
        <w:spacing w:line="360" w:lineRule="auto"/>
        <w:ind w:firstLine="57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（2）</w:t>
      </w:r>
      <w:r w:rsidRPr="00C517DD">
        <w:rPr>
          <w:rFonts w:ascii="仿宋_GB2312" w:eastAsia="仿宋_GB2312" w:hAnsi="仿宋" w:hint="eastAsia"/>
          <w:color w:val="000000" w:themeColor="text1"/>
          <w:sz w:val="28"/>
        </w:rPr>
        <w:t>履约</w:t>
      </w:r>
      <w:r w:rsidRPr="00C517DD">
        <w:rPr>
          <w:rFonts w:ascii="仿宋_GB2312" w:eastAsia="仿宋_GB2312" w:hAnsi="宋体" w:hint="eastAsia"/>
          <w:color w:val="000000" w:themeColor="text1"/>
          <w:sz w:val="28"/>
        </w:rPr>
        <w:t>保证金不计息。</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（七）招标文件的解释及咨询</w:t>
      </w:r>
    </w:p>
    <w:p w:rsidR="009E3EBC" w:rsidRPr="00C517DD" w:rsidRDefault="009E3EBC" w:rsidP="007017D1">
      <w:pPr>
        <w:snapToGrid w:val="0"/>
        <w:spacing w:line="360" w:lineRule="auto"/>
        <w:ind w:firstLineChars="300" w:firstLine="84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本招标文件的解释权属招标人，对本次招标有任何询问，请与昆山农商银行本次招标联系人联系。</w:t>
      </w:r>
    </w:p>
    <w:p w:rsidR="009E3EBC" w:rsidRPr="00C517DD" w:rsidRDefault="009E3EBC" w:rsidP="007017D1">
      <w:pPr>
        <w:pStyle w:val="2"/>
        <w:keepNext w:val="0"/>
        <w:keepLines w:val="0"/>
        <w:snapToGrid w:val="0"/>
        <w:spacing w:before="0" w:after="0" w:line="360" w:lineRule="auto"/>
        <w:ind w:firstLineChars="200" w:firstLine="562"/>
        <w:rPr>
          <w:rFonts w:ascii="仿宋" w:eastAsia="仿宋" w:hAnsi="仿宋"/>
          <w:color w:val="000000" w:themeColor="text1"/>
          <w:sz w:val="28"/>
          <w:szCs w:val="28"/>
        </w:rPr>
      </w:pPr>
      <w:r w:rsidRPr="00C517DD">
        <w:rPr>
          <w:rFonts w:ascii="仿宋" w:eastAsia="仿宋" w:hAnsi="仿宋" w:hint="eastAsia"/>
          <w:color w:val="000000" w:themeColor="text1"/>
          <w:sz w:val="28"/>
          <w:szCs w:val="28"/>
        </w:rPr>
        <w:t>二、招标文件说明</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（一）是否限价招标</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宋体" w:hAnsi="宋体" w:hint="eastAsia"/>
          <w:color w:val="000000" w:themeColor="text1"/>
          <w:sz w:val="28"/>
        </w:rPr>
        <w:t>□</w:t>
      </w:r>
      <w:r w:rsidRPr="00C517DD">
        <w:rPr>
          <w:rFonts w:ascii="仿宋_GB2312" w:eastAsia="仿宋_GB2312" w:hAnsi="宋体"/>
          <w:color w:val="000000" w:themeColor="text1"/>
          <w:sz w:val="28"/>
        </w:rPr>
        <w:t xml:space="preserve"> 是        最高限价</w:t>
      </w:r>
      <w:r w:rsidRPr="00C517DD">
        <w:rPr>
          <w:rFonts w:ascii="仿宋_GB2312" w:eastAsia="仿宋_GB2312" w:hAnsi="宋体"/>
          <w:color w:val="000000" w:themeColor="text1"/>
          <w:sz w:val="28"/>
          <w:u w:val="single"/>
        </w:rPr>
        <w:t xml:space="preserve">           </w:t>
      </w:r>
      <w:r w:rsidRPr="00C517DD">
        <w:rPr>
          <w:rFonts w:ascii="仿宋_GB2312" w:eastAsia="仿宋_GB2312" w:hAnsi="宋体" w:hint="eastAsia"/>
          <w:color w:val="000000" w:themeColor="text1"/>
          <w:sz w:val="28"/>
        </w:rPr>
        <w:t>（元）</w:t>
      </w:r>
      <w:r w:rsidRPr="00C517DD">
        <w:rPr>
          <w:rFonts w:ascii="仿宋_GB2312" w:eastAsia="仿宋_GB2312" w:hAnsi="宋体"/>
          <w:color w:val="000000" w:themeColor="text1"/>
          <w:sz w:val="28"/>
        </w:rPr>
        <w:t xml:space="preserve">          </w:t>
      </w:r>
      <w:r w:rsidRPr="00C517DD">
        <w:rPr>
          <w:rFonts w:ascii="Segoe UI Symbol" w:hAnsi="Segoe UI Symbol" w:cs="Segoe UI Symbol"/>
          <w:color w:val="000000" w:themeColor="text1"/>
          <w:sz w:val="32"/>
        </w:rPr>
        <w:t>☑</w:t>
      </w:r>
      <w:r w:rsidRPr="00C517DD">
        <w:rPr>
          <w:rFonts w:ascii="宋体" w:hAnsi="宋体"/>
          <w:color w:val="000000" w:themeColor="text1"/>
          <w:sz w:val="28"/>
        </w:rPr>
        <w:t xml:space="preserve"> </w:t>
      </w:r>
      <w:r w:rsidRPr="00C517DD">
        <w:rPr>
          <w:rFonts w:ascii="宋体" w:hAnsi="宋体" w:hint="eastAsia"/>
          <w:color w:val="000000" w:themeColor="text1"/>
          <w:sz w:val="28"/>
        </w:rPr>
        <w:t>否</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（二）项目实施时间、地点和方式</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实施时间：</w:t>
      </w:r>
      <w:bookmarkStart w:id="0" w:name="_GoBack"/>
      <w:bookmarkEnd w:id="0"/>
      <w:r w:rsidRPr="00C517DD">
        <w:rPr>
          <w:rFonts w:ascii="仿宋_GB2312" w:eastAsia="仿宋_GB2312" w:hAnsi="宋体" w:hint="eastAsia"/>
          <w:color w:val="000000" w:themeColor="text1"/>
          <w:sz w:val="28"/>
        </w:rPr>
        <w:t>自签订协议（合同）之日起13个月</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实施地点：昆山农村商业银行</w:t>
      </w:r>
    </w:p>
    <w:p w:rsidR="009E3EBC" w:rsidRPr="00C517DD" w:rsidRDefault="009E3EBC" w:rsidP="007017D1">
      <w:pPr>
        <w:pStyle w:val="ac"/>
        <w:shd w:val="clear" w:color="auto" w:fill="FFFFFF"/>
        <w:snapToGrid w:val="0"/>
        <w:spacing w:before="0" w:beforeAutospacing="0" w:after="0" w:afterAutospacing="0" w:line="360" w:lineRule="auto"/>
        <w:ind w:firstLineChars="200" w:firstLine="560"/>
        <w:rPr>
          <w:rFonts w:ascii="仿宋_GB2312" w:eastAsia="仿宋_GB2312"/>
          <w:color w:val="000000" w:themeColor="text1"/>
          <w:sz w:val="28"/>
        </w:rPr>
      </w:pPr>
      <w:r w:rsidRPr="00C517DD">
        <w:rPr>
          <w:rFonts w:ascii="仿宋_GB2312" w:eastAsia="仿宋_GB2312" w:hint="eastAsia"/>
          <w:color w:val="000000" w:themeColor="text1"/>
          <w:sz w:val="28"/>
        </w:rPr>
        <w:t>实施方式：现场与远程</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（三）合同款的支付条件、时间和支付方式</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付款方式：3-6-1（</w:t>
      </w:r>
      <w:r w:rsidR="006666B1" w:rsidRPr="00C517DD">
        <w:rPr>
          <w:rFonts w:ascii="仿宋_GB2312" w:eastAsia="仿宋_GB2312" w:hAnsi="宋体" w:hint="eastAsia"/>
          <w:color w:val="000000" w:themeColor="text1"/>
          <w:sz w:val="28"/>
        </w:rPr>
        <w:t>在合同签订后的30个工作日内，支付合同总额的30%；项目稳定运行</w:t>
      </w:r>
      <w:proofErr w:type="gramStart"/>
      <w:r w:rsidR="006666B1" w:rsidRPr="00C517DD">
        <w:rPr>
          <w:rFonts w:ascii="仿宋_GB2312" w:eastAsia="仿宋_GB2312" w:hAnsi="宋体" w:hint="eastAsia"/>
          <w:color w:val="000000" w:themeColor="text1"/>
          <w:sz w:val="28"/>
        </w:rPr>
        <w:t>且结项</w:t>
      </w:r>
      <w:proofErr w:type="gramEnd"/>
      <w:r w:rsidR="006666B1" w:rsidRPr="00C517DD">
        <w:rPr>
          <w:rFonts w:ascii="仿宋_GB2312" w:eastAsia="仿宋_GB2312" w:hAnsi="宋体" w:hint="eastAsia"/>
          <w:color w:val="000000" w:themeColor="text1"/>
          <w:sz w:val="28"/>
        </w:rPr>
        <w:t>，验收合格后30个工作日内，支付合同总额的60%；交付最终的项目固化成果后的30个工作日内，支付合同总额的10%。</w:t>
      </w:r>
      <w:r w:rsidRPr="00C517DD">
        <w:rPr>
          <w:rFonts w:ascii="仿宋_GB2312" w:eastAsia="仿宋_GB2312" w:hAnsi="宋体" w:hint="eastAsia"/>
          <w:color w:val="000000" w:themeColor="text1"/>
          <w:sz w:val="28"/>
        </w:rPr>
        <w:t>）</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（四）评标方法、评标标准</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本项目采用综合评分法，具体要求如下：</w:t>
      </w:r>
    </w:p>
    <w:p w:rsidR="00F9768D" w:rsidRPr="00C517DD" w:rsidRDefault="00F9768D"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1.综合评分【100分】=报价【40分】＋现场评分【60分】；</w:t>
      </w:r>
    </w:p>
    <w:p w:rsidR="00F9768D" w:rsidRPr="00C517DD" w:rsidRDefault="00F9768D"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2.报价【40分】计算规则：</w:t>
      </w:r>
    </w:p>
    <w:p w:rsidR="006666B1" w:rsidRPr="00C517DD" w:rsidRDefault="006666B1"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lastRenderedPageBreak/>
        <w:t>（1）采用有效平均报价折后满分法，即以所有投标人有效平均报价与项目K值（折扣率）的乘积作为评标基准价，K值（折扣率）在开标现场随机抽取，K值（折扣率）的取值范围为90%、92%、94%、96%、98%；</w:t>
      </w:r>
    </w:p>
    <w:p w:rsidR="00F9768D" w:rsidRPr="00C517DD" w:rsidRDefault="006666B1"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（2）供应商报价得分：以供应</w:t>
      </w:r>
      <w:proofErr w:type="gramStart"/>
      <w:r w:rsidRPr="00C517DD">
        <w:rPr>
          <w:rFonts w:ascii="仿宋_GB2312" w:eastAsia="仿宋_GB2312" w:hAnsi="宋体" w:hint="eastAsia"/>
          <w:color w:val="000000" w:themeColor="text1"/>
          <w:sz w:val="28"/>
        </w:rPr>
        <w:t>商有效</w:t>
      </w:r>
      <w:proofErr w:type="gramEnd"/>
      <w:r w:rsidRPr="00C517DD">
        <w:rPr>
          <w:rFonts w:ascii="仿宋_GB2312" w:eastAsia="仿宋_GB2312" w:hAnsi="宋体" w:hint="eastAsia"/>
          <w:color w:val="000000" w:themeColor="text1"/>
          <w:sz w:val="28"/>
        </w:rPr>
        <w:t>投标报价为准，按均值折后偏离度规则计算。均值折后偏离度规则是以所有有效报价均值与项目K值（折扣率）的乘积作为评标基准价，报价等于评标</w:t>
      </w:r>
      <w:proofErr w:type="gramStart"/>
      <w:r w:rsidRPr="00C517DD">
        <w:rPr>
          <w:rFonts w:ascii="仿宋_GB2312" w:eastAsia="仿宋_GB2312" w:hAnsi="宋体" w:hint="eastAsia"/>
          <w:color w:val="000000" w:themeColor="text1"/>
          <w:sz w:val="28"/>
        </w:rPr>
        <w:t>基准价得满分</w:t>
      </w:r>
      <w:proofErr w:type="gramEnd"/>
      <w:r w:rsidRPr="00C517DD">
        <w:rPr>
          <w:rFonts w:ascii="仿宋_GB2312" w:eastAsia="仿宋_GB2312" w:hAnsi="宋体" w:hint="eastAsia"/>
          <w:color w:val="000000" w:themeColor="text1"/>
          <w:sz w:val="28"/>
        </w:rPr>
        <w:t>40分。报价比评标基准价每低1%，扣0.3分；报价比基准价每高1%，扣0.5分</w:t>
      </w:r>
      <w:r w:rsidR="00F9768D" w:rsidRPr="00C517DD">
        <w:rPr>
          <w:rFonts w:ascii="仿宋_GB2312" w:eastAsia="仿宋_GB2312" w:hAnsi="宋体" w:hint="eastAsia"/>
          <w:color w:val="000000" w:themeColor="text1"/>
          <w:sz w:val="28"/>
        </w:rPr>
        <w:t>。</w:t>
      </w:r>
    </w:p>
    <w:p w:rsidR="009E3EBC" w:rsidRPr="00C517DD" w:rsidRDefault="00F9768D"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3.商务评分（现场）【60分】计算规则</w:t>
      </w:r>
      <w:r w:rsidR="006666B1" w:rsidRPr="00C517DD">
        <w:rPr>
          <w:rFonts w:ascii="仿宋_GB2312" w:eastAsia="仿宋_GB2312" w:hAnsi="宋体" w:hint="eastAsia"/>
          <w:color w:val="000000" w:themeColor="text1"/>
          <w:sz w:val="28"/>
        </w:rPr>
        <w:t>如下</w:t>
      </w:r>
      <w:r w:rsidRPr="00C517DD">
        <w:rPr>
          <w:rFonts w:ascii="仿宋_GB2312" w:eastAsia="仿宋_GB2312" w:hAnsi="宋体" w:hint="eastAsia"/>
          <w:color w:val="000000" w:themeColor="text1"/>
          <w:sz w:val="28"/>
        </w:rPr>
        <w:t>：</w:t>
      </w:r>
      <w:r w:rsidR="006666B1" w:rsidRPr="00C517DD">
        <w:rPr>
          <w:rFonts w:ascii="仿宋_GB2312" w:eastAsia="仿宋_GB2312" w:hAnsi="宋体"/>
          <w:color w:val="000000" w:themeColor="text1"/>
          <w:sz w:val="28"/>
        </w:rPr>
        <w:t xml:space="preserve"> </w:t>
      </w:r>
    </w:p>
    <w:tbl>
      <w:tblPr>
        <w:tblW w:w="5123" w:type="pct"/>
        <w:tblLook w:val="04A0" w:firstRow="1" w:lastRow="0" w:firstColumn="1" w:lastColumn="0" w:noHBand="0" w:noVBand="1"/>
      </w:tblPr>
      <w:tblGrid>
        <w:gridCol w:w="943"/>
        <w:gridCol w:w="2117"/>
        <w:gridCol w:w="5035"/>
        <w:gridCol w:w="637"/>
      </w:tblGrid>
      <w:tr w:rsidR="00C517DD" w:rsidRPr="00C517DD" w:rsidTr="00F715FA">
        <w:trPr>
          <w:trHeight w:val="285"/>
        </w:trPr>
        <w:tc>
          <w:tcPr>
            <w:tcW w:w="54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21249" w:rsidRPr="00C517DD" w:rsidRDefault="00421249" w:rsidP="00F715FA">
            <w:pPr>
              <w:widowControl/>
              <w:jc w:val="left"/>
              <w:rPr>
                <w:rFonts w:ascii="仿宋" w:eastAsia="仿宋" w:hAnsi="仿宋" w:cs="宋体"/>
                <w:b/>
                <w:bCs/>
                <w:color w:val="000000" w:themeColor="text1"/>
                <w:kern w:val="0"/>
                <w:sz w:val="20"/>
              </w:rPr>
            </w:pPr>
            <w:r w:rsidRPr="00C517DD">
              <w:rPr>
                <w:rFonts w:ascii="仿宋" w:eastAsia="仿宋" w:hAnsi="仿宋" w:cs="宋体" w:hint="eastAsia"/>
                <w:b/>
                <w:bCs/>
                <w:color w:val="000000" w:themeColor="text1"/>
                <w:kern w:val="0"/>
                <w:sz w:val="20"/>
              </w:rPr>
              <w:t>评价指标</w:t>
            </w:r>
          </w:p>
        </w:tc>
        <w:tc>
          <w:tcPr>
            <w:tcW w:w="1212" w:type="pct"/>
            <w:tcBorders>
              <w:top w:val="single" w:sz="4" w:space="0" w:color="auto"/>
              <w:left w:val="nil"/>
              <w:bottom w:val="single" w:sz="4" w:space="0" w:color="auto"/>
              <w:right w:val="single" w:sz="4" w:space="0" w:color="auto"/>
            </w:tcBorders>
            <w:shd w:val="clear" w:color="000000" w:fill="FFFFFF"/>
            <w:vAlign w:val="center"/>
            <w:hideMark/>
          </w:tcPr>
          <w:p w:rsidR="00421249" w:rsidRPr="00C517DD" w:rsidRDefault="00421249" w:rsidP="00F715FA">
            <w:pPr>
              <w:widowControl/>
              <w:ind w:firstLineChars="100" w:firstLine="201"/>
              <w:jc w:val="left"/>
              <w:rPr>
                <w:rFonts w:ascii="仿宋" w:eastAsia="仿宋" w:hAnsi="仿宋" w:cs="宋体"/>
                <w:b/>
                <w:bCs/>
                <w:color w:val="000000" w:themeColor="text1"/>
                <w:kern w:val="0"/>
                <w:sz w:val="20"/>
              </w:rPr>
            </w:pPr>
            <w:r w:rsidRPr="00C517DD">
              <w:rPr>
                <w:rFonts w:ascii="仿宋" w:eastAsia="仿宋" w:hAnsi="仿宋" w:cs="宋体" w:hint="eastAsia"/>
                <w:b/>
                <w:bCs/>
                <w:color w:val="000000" w:themeColor="text1"/>
                <w:kern w:val="0"/>
                <w:sz w:val="20"/>
              </w:rPr>
              <w:t>评分子项</w:t>
            </w:r>
          </w:p>
        </w:tc>
        <w:tc>
          <w:tcPr>
            <w:tcW w:w="2883" w:type="pct"/>
            <w:tcBorders>
              <w:top w:val="single" w:sz="4" w:space="0" w:color="auto"/>
              <w:left w:val="nil"/>
              <w:bottom w:val="single" w:sz="4" w:space="0" w:color="auto"/>
              <w:right w:val="single" w:sz="4" w:space="0" w:color="auto"/>
            </w:tcBorders>
            <w:shd w:val="clear" w:color="000000" w:fill="FFFFFF"/>
            <w:vAlign w:val="center"/>
            <w:hideMark/>
          </w:tcPr>
          <w:p w:rsidR="00421249" w:rsidRPr="00C517DD" w:rsidRDefault="00421249" w:rsidP="00F715FA">
            <w:pPr>
              <w:widowControl/>
              <w:ind w:firstLineChars="100" w:firstLine="201"/>
              <w:jc w:val="left"/>
              <w:rPr>
                <w:rFonts w:ascii="仿宋" w:eastAsia="仿宋" w:hAnsi="仿宋" w:cs="宋体"/>
                <w:b/>
                <w:bCs/>
                <w:color w:val="000000" w:themeColor="text1"/>
                <w:kern w:val="0"/>
                <w:sz w:val="20"/>
              </w:rPr>
            </w:pPr>
            <w:r w:rsidRPr="00C517DD">
              <w:rPr>
                <w:rFonts w:ascii="仿宋" w:eastAsia="仿宋" w:hAnsi="仿宋" w:cs="宋体" w:hint="eastAsia"/>
                <w:b/>
                <w:bCs/>
                <w:color w:val="000000" w:themeColor="text1"/>
                <w:kern w:val="0"/>
                <w:sz w:val="20"/>
              </w:rPr>
              <w:t>评分指标说明</w:t>
            </w:r>
          </w:p>
        </w:tc>
        <w:tc>
          <w:tcPr>
            <w:tcW w:w="365" w:type="pct"/>
            <w:tcBorders>
              <w:top w:val="single" w:sz="4" w:space="0" w:color="auto"/>
              <w:left w:val="nil"/>
              <w:bottom w:val="single" w:sz="4" w:space="0" w:color="auto"/>
              <w:right w:val="single" w:sz="4" w:space="0" w:color="auto"/>
            </w:tcBorders>
            <w:shd w:val="clear" w:color="000000" w:fill="FFFFFF"/>
            <w:vAlign w:val="center"/>
            <w:hideMark/>
          </w:tcPr>
          <w:p w:rsidR="00421249" w:rsidRPr="00C517DD" w:rsidRDefault="00421249" w:rsidP="00F715FA">
            <w:pPr>
              <w:widowControl/>
              <w:jc w:val="center"/>
              <w:rPr>
                <w:rFonts w:ascii="仿宋" w:eastAsia="仿宋" w:hAnsi="仿宋" w:cs="宋体"/>
                <w:b/>
                <w:bCs/>
                <w:color w:val="000000" w:themeColor="text1"/>
                <w:kern w:val="0"/>
                <w:sz w:val="20"/>
              </w:rPr>
            </w:pPr>
            <w:r w:rsidRPr="00C517DD">
              <w:rPr>
                <w:rFonts w:ascii="仿宋" w:eastAsia="仿宋" w:hAnsi="仿宋" w:cs="宋体" w:hint="eastAsia"/>
                <w:b/>
                <w:bCs/>
                <w:color w:val="000000" w:themeColor="text1"/>
                <w:kern w:val="0"/>
                <w:sz w:val="20"/>
              </w:rPr>
              <w:t>分值</w:t>
            </w:r>
          </w:p>
        </w:tc>
      </w:tr>
      <w:tr w:rsidR="00C517DD" w:rsidRPr="00C517DD" w:rsidTr="006D1BD0">
        <w:trPr>
          <w:trHeight w:val="856"/>
        </w:trPr>
        <w:tc>
          <w:tcPr>
            <w:tcW w:w="540" w:type="pct"/>
            <w:vMerge w:val="restart"/>
            <w:tcBorders>
              <w:top w:val="nil"/>
              <w:left w:val="single" w:sz="4" w:space="0" w:color="auto"/>
              <w:bottom w:val="single" w:sz="4" w:space="0" w:color="auto"/>
              <w:right w:val="single" w:sz="4" w:space="0" w:color="auto"/>
            </w:tcBorders>
            <w:shd w:val="clear" w:color="000000" w:fill="FFFFFF"/>
            <w:vAlign w:val="center"/>
            <w:hideMark/>
          </w:tcPr>
          <w:p w:rsidR="00421249" w:rsidRPr="00C517DD" w:rsidRDefault="00421249" w:rsidP="00F715FA">
            <w:pPr>
              <w:widowControl/>
              <w:jc w:val="center"/>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技术能力（50分）</w:t>
            </w:r>
          </w:p>
        </w:tc>
        <w:tc>
          <w:tcPr>
            <w:tcW w:w="1212" w:type="pct"/>
            <w:vMerge w:val="restart"/>
            <w:tcBorders>
              <w:top w:val="nil"/>
              <w:left w:val="single" w:sz="4" w:space="0" w:color="auto"/>
              <w:bottom w:val="single" w:sz="4" w:space="0" w:color="auto"/>
              <w:right w:val="single" w:sz="4" w:space="0" w:color="auto"/>
            </w:tcBorders>
            <w:shd w:val="clear" w:color="000000" w:fill="FFFFFF"/>
            <w:vAlign w:val="center"/>
            <w:hideMark/>
          </w:tcPr>
          <w:p w:rsidR="00421249" w:rsidRPr="00C517DD" w:rsidRDefault="00421249" w:rsidP="00F715FA">
            <w:pPr>
              <w:widowControl/>
              <w:ind w:firstLineChars="100" w:firstLine="200"/>
              <w:jc w:val="left"/>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项目理解与需求分析</w:t>
            </w:r>
          </w:p>
        </w:tc>
        <w:tc>
          <w:tcPr>
            <w:tcW w:w="2883" w:type="pct"/>
            <w:tcBorders>
              <w:top w:val="nil"/>
              <w:left w:val="nil"/>
              <w:bottom w:val="single" w:sz="4" w:space="0" w:color="auto"/>
              <w:right w:val="single" w:sz="4" w:space="0" w:color="auto"/>
            </w:tcBorders>
            <w:shd w:val="clear" w:color="000000" w:fill="FFFFFF"/>
            <w:vAlign w:val="center"/>
            <w:hideMark/>
          </w:tcPr>
          <w:p w:rsidR="00421249" w:rsidRPr="00C517DD" w:rsidRDefault="00421249" w:rsidP="006D1BD0">
            <w:pPr>
              <w:widowControl/>
              <w:spacing w:line="240" w:lineRule="exact"/>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提供项目理解与需求分析专章，逐项列明逾期贷款高发、清收压力、催收体系、过程管控四类痛点，每列明一项得1分，最多4分；</w:t>
            </w:r>
          </w:p>
        </w:tc>
        <w:tc>
          <w:tcPr>
            <w:tcW w:w="365" w:type="pct"/>
            <w:tcBorders>
              <w:top w:val="nil"/>
              <w:left w:val="nil"/>
              <w:bottom w:val="single" w:sz="4" w:space="0" w:color="auto"/>
              <w:right w:val="single" w:sz="4" w:space="0" w:color="auto"/>
            </w:tcBorders>
            <w:shd w:val="clear" w:color="000000" w:fill="FFFFFF"/>
            <w:vAlign w:val="center"/>
            <w:hideMark/>
          </w:tcPr>
          <w:p w:rsidR="00421249" w:rsidRPr="00C517DD" w:rsidRDefault="00421249" w:rsidP="00F715FA">
            <w:pPr>
              <w:widowControl/>
              <w:jc w:val="center"/>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4</w:t>
            </w:r>
          </w:p>
        </w:tc>
      </w:tr>
      <w:tr w:rsidR="00C517DD" w:rsidRPr="00C517DD" w:rsidTr="00F715FA">
        <w:trPr>
          <w:trHeight w:val="900"/>
        </w:trPr>
        <w:tc>
          <w:tcPr>
            <w:tcW w:w="540" w:type="pct"/>
            <w:vMerge/>
            <w:tcBorders>
              <w:top w:val="nil"/>
              <w:left w:val="single" w:sz="4" w:space="0" w:color="auto"/>
              <w:bottom w:val="single" w:sz="4" w:space="0" w:color="auto"/>
              <w:right w:val="single" w:sz="4" w:space="0" w:color="auto"/>
            </w:tcBorders>
            <w:vAlign w:val="center"/>
            <w:hideMark/>
          </w:tcPr>
          <w:p w:rsidR="00421249" w:rsidRPr="00C517DD" w:rsidRDefault="00421249" w:rsidP="00F715FA">
            <w:pPr>
              <w:widowControl/>
              <w:jc w:val="left"/>
              <w:rPr>
                <w:rFonts w:ascii="仿宋" w:eastAsia="仿宋" w:hAnsi="仿宋" w:cs="宋体"/>
                <w:color w:val="000000" w:themeColor="text1"/>
                <w:kern w:val="0"/>
                <w:sz w:val="20"/>
              </w:rPr>
            </w:pPr>
          </w:p>
        </w:tc>
        <w:tc>
          <w:tcPr>
            <w:tcW w:w="1212" w:type="pct"/>
            <w:vMerge/>
            <w:tcBorders>
              <w:top w:val="nil"/>
              <w:left w:val="single" w:sz="4" w:space="0" w:color="auto"/>
              <w:bottom w:val="single" w:sz="4" w:space="0" w:color="auto"/>
              <w:right w:val="single" w:sz="4" w:space="0" w:color="auto"/>
            </w:tcBorders>
            <w:vAlign w:val="center"/>
            <w:hideMark/>
          </w:tcPr>
          <w:p w:rsidR="00421249" w:rsidRPr="00C517DD" w:rsidRDefault="00421249" w:rsidP="00F715FA">
            <w:pPr>
              <w:widowControl/>
              <w:jc w:val="left"/>
              <w:rPr>
                <w:rFonts w:ascii="仿宋" w:eastAsia="仿宋" w:hAnsi="仿宋" w:cs="宋体"/>
                <w:color w:val="000000" w:themeColor="text1"/>
                <w:kern w:val="0"/>
                <w:sz w:val="20"/>
              </w:rPr>
            </w:pPr>
          </w:p>
        </w:tc>
        <w:tc>
          <w:tcPr>
            <w:tcW w:w="2883" w:type="pct"/>
            <w:tcBorders>
              <w:top w:val="nil"/>
              <w:left w:val="nil"/>
              <w:bottom w:val="single" w:sz="4" w:space="0" w:color="auto"/>
              <w:right w:val="single" w:sz="4" w:space="0" w:color="auto"/>
            </w:tcBorders>
            <w:shd w:val="clear" w:color="000000" w:fill="FFFFFF"/>
            <w:vAlign w:val="center"/>
            <w:hideMark/>
          </w:tcPr>
          <w:p w:rsidR="00421249" w:rsidRPr="00C517DD" w:rsidRDefault="00421249" w:rsidP="006D1BD0">
            <w:pPr>
              <w:widowControl/>
              <w:spacing w:line="240" w:lineRule="exact"/>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方案覆盖本异地支行、普惠金融事业部、零售信贷部按揭团队、零售信贷部直营团队四类机构/团队，每覆盖一项得0.5分，最多2分；</w:t>
            </w:r>
          </w:p>
        </w:tc>
        <w:tc>
          <w:tcPr>
            <w:tcW w:w="365" w:type="pct"/>
            <w:tcBorders>
              <w:top w:val="nil"/>
              <w:left w:val="nil"/>
              <w:bottom w:val="single" w:sz="4" w:space="0" w:color="auto"/>
              <w:right w:val="single" w:sz="4" w:space="0" w:color="auto"/>
            </w:tcBorders>
            <w:shd w:val="clear" w:color="000000" w:fill="FFFFFF"/>
            <w:vAlign w:val="center"/>
            <w:hideMark/>
          </w:tcPr>
          <w:p w:rsidR="00421249" w:rsidRPr="00C517DD" w:rsidRDefault="00421249" w:rsidP="00F715FA">
            <w:pPr>
              <w:widowControl/>
              <w:jc w:val="center"/>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2</w:t>
            </w:r>
          </w:p>
        </w:tc>
      </w:tr>
      <w:tr w:rsidR="00C517DD" w:rsidRPr="00C517DD" w:rsidTr="00F715FA">
        <w:trPr>
          <w:trHeight w:val="750"/>
        </w:trPr>
        <w:tc>
          <w:tcPr>
            <w:tcW w:w="540" w:type="pct"/>
            <w:vMerge/>
            <w:tcBorders>
              <w:top w:val="nil"/>
              <w:left w:val="single" w:sz="4" w:space="0" w:color="auto"/>
              <w:bottom w:val="single" w:sz="4" w:space="0" w:color="auto"/>
              <w:right w:val="single" w:sz="4" w:space="0" w:color="auto"/>
            </w:tcBorders>
            <w:vAlign w:val="center"/>
            <w:hideMark/>
          </w:tcPr>
          <w:p w:rsidR="00421249" w:rsidRPr="00C517DD" w:rsidRDefault="00421249" w:rsidP="00F715FA">
            <w:pPr>
              <w:widowControl/>
              <w:jc w:val="left"/>
              <w:rPr>
                <w:rFonts w:ascii="仿宋" w:eastAsia="仿宋" w:hAnsi="仿宋" w:cs="宋体"/>
                <w:color w:val="000000" w:themeColor="text1"/>
                <w:kern w:val="0"/>
                <w:sz w:val="20"/>
              </w:rPr>
            </w:pPr>
          </w:p>
        </w:tc>
        <w:tc>
          <w:tcPr>
            <w:tcW w:w="1212" w:type="pct"/>
            <w:vMerge/>
            <w:tcBorders>
              <w:top w:val="nil"/>
              <w:left w:val="single" w:sz="4" w:space="0" w:color="auto"/>
              <w:bottom w:val="single" w:sz="4" w:space="0" w:color="auto"/>
              <w:right w:val="single" w:sz="4" w:space="0" w:color="auto"/>
            </w:tcBorders>
            <w:vAlign w:val="center"/>
            <w:hideMark/>
          </w:tcPr>
          <w:p w:rsidR="00421249" w:rsidRPr="00C517DD" w:rsidRDefault="00421249" w:rsidP="00F715FA">
            <w:pPr>
              <w:widowControl/>
              <w:jc w:val="left"/>
              <w:rPr>
                <w:rFonts w:ascii="仿宋" w:eastAsia="仿宋" w:hAnsi="仿宋" w:cs="宋体"/>
                <w:color w:val="000000" w:themeColor="text1"/>
                <w:kern w:val="0"/>
                <w:sz w:val="20"/>
              </w:rPr>
            </w:pPr>
          </w:p>
        </w:tc>
        <w:tc>
          <w:tcPr>
            <w:tcW w:w="2883" w:type="pct"/>
            <w:tcBorders>
              <w:top w:val="nil"/>
              <w:left w:val="nil"/>
              <w:bottom w:val="single" w:sz="4" w:space="0" w:color="auto"/>
              <w:right w:val="single" w:sz="4" w:space="0" w:color="auto"/>
            </w:tcBorders>
            <w:shd w:val="clear" w:color="000000" w:fill="FFFFFF"/>
            <w:vAlign w:val="center"/>
            <w:hideMark/>
          </w:tcPr>
          <w:p w:rsidR="00421249" w:rsidRPr="00C517DD" w:rsidRDefault="00421249" w:rsidP="006D1BD0">
            <w:pPr>
              <w:widowControl/>
              <w:spacing w:line="240" w:lineRule="exact"/>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提供“温情催收”具体措施清单，并与风险客户经营“升维计划”实施步骤形成对应表，得2分。</w:t>
            </w:r>
          </w:p>
        </w:tc>
        <w:tc>
          <w:tcPr>
            <w:tcW w:w="365" w:type="pct"/>
            <w:tcBorders>
              <w:top w:val="nil"/>
              <w:left w:val="nil"/>
              <w:bottom w:val="single" w:sz="4" w:space="0" w:color="auto"/>
              <w:right w:val="single" w:sz="4" w:space="0" w:color="auto"/>
            </w:tcBorders>
            <w:shd w:val="clear" w:color="000000" w:fill="FFFFFF"/>
            <w:vAlign w:val="center"/>
            <w:hideMark/>
          </w:tcPr>
          <w:p w:rsidR="00421249" w:rsidRPr="00C517DD" w:rsidRDefault="00421249" w:rsidP="00F715FA">
            <w:pPr>
              <w:widowControl/>
              <w:jc w:val="center"/>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2</w:t>
            </w:r>
          </w:p>
        </w:tc>
      </w:tr>
      <w:tr w:rsidR="00C517DD" w:rsidRPr="00C517DD" w:rsidTr="00F715FA">
        <w:trPr>
          <w:trHeight w:val="900"/>
        </w:trPr>
        <w:tc>
          <w:tcPr>
            <w:tcW w:w="540" w:type="pct"/>
            <w:vMerge/>
            <w:tcBorders>
              <w:top w:val="nil"/>
              <w:left w:val="single" w:sz="4" w:space="0" w:color="auto"/>
              <w:bottom w:val="single" w:sz="4" w:space="0" w:color="auto"/>
              <w:right w:val="single" w:sz="4" w:space="0" w:color="auto"/>
            </w:tcBorders>
            <w:vAlign w:val="center"/>
            <w:hideMark/>
          </w:tcPr>
          <w:p w:rsidR="00421249" w:rsidRPr="00C517DD" w:rsidRDefault="00421249" w:rsidP="00F715FA">
            <w:pPr>
              <w:widowControl/>
              <w:jc w:val="left"/>
              <w:rPr>
                <w:rFonts w:ascii="仿宋" w:eastAsia="仿宋" w:hAnsi="仿宋" w:cs="宋体"/>
                <w:color w:val="000000" w:themeColor="text1"/>
                <w:kern w:val="0"/>
                <w:sz w:val="20"/>
              </w:rPr>
            </w:pPr>
          </w:p>
        </w:tc>
        <w:tc>
          <w:tcPr>
            <w:tcW w:w="1212" w:type="pct"/>
            <w:tcBorders>
              <w:top w:val="nil"/>
              <w:left w:val="nil"/>
              <w:bottom w:val="single" w:sz="4" w:space="0" w:color="auto"/>
              <w:right w:val="single" w:sz="4" w:space="0" w:color="auto"/>
            </w:tcBorders>
            <w:shd w:val="clear" w:color="000000" w:fill="FFFFFF"/>
            <w:vAlign w:val="center"/>
            <w:hideMark/>
          </w:tcPr>
          <w:p w:rsidR="00421249" w:rsidRPr="00C517DD" w:rsidRDefault="00421249" w:rsidP="00F715FA">
            <w:pPr>
              <w:widowControl/>
              <w:ind w:firstLineChars="100" w:firstLine="200"/>
              <w:jc w:val="left"/>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实施方案与方法论—顶层设计</w:t>
            </w:r>
          </w:p>
        </w:tc>
        <w:tc>
          <w:tcPr>
            <w:tcW w:w="2883" w:type="pct"/>
            <w:tcBorders>
              <w:top w:val="nil"/>
              <w:left w:val="nil"/>
              <w:bottom w:val="single" w:sz="4" w:space="0" w:color="auto"/>
              <w:right w:val="single" w:sz="4" w:space="0" w:color="auto"/>
            </w:tcBorders>
            <w:shd w:val="clear" w:color="000000" w:fill="FFFFFF"/>
            <w:vAlign w:val="center"/>
            <w:hideMark/>
          </w:tcPr>
          <w:p w:rsidR="00421249" w:rsidRPr="00C517DD" w:rsidRDefault="00421249" w:rsidP="006D1BD0">
            <w:pPr>
              <w:widowControl/>
              <w:spacing w:line="240" w:lineRule="exact"/>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提供客户及策略体系、岗位职责体系、科技及运营体系、六大体系经营闭环说明，每一项完整说明得1分，最多4分。</w:t>
            </w:r>
          </w:p>
        </w:tc>
        <w:tc>
          <w:tcPr>
            <w:tcW w:w="365" w:type="pct"/>
            <w:tcBorders>
              <w:top w:val="nil"/>
              <w:left w:val="nil"/>
              <w:bottom w:val="single" w:sz="4" w:space="0" w:color="auto"/>
              <w:right w:val="single" w:sz="4" w:space="0" w:color="auto"/>
            </w:tcBorders>
            <w:shd w:val="clear" w:color="000000" w:fill="FFFFFF"/>
            <w:vAlign w:val="center"/>
            <w:hideMark/>
          </w:tcPr>
          <w:p w:rsidR="00421249" w:rsidRPr="00C517DD" w:rsidRDefault="00421249" w:rsidP="00F715FA">
            <w:pPr>
              <w:widowControl/>
              <w:jc w:val="center"/>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4</w:t>
            </w:r>
          </w:p>
        </w:tc>
      </w:tr>
      <w:tr w:rsidR="00C517DD" w:rsidRPr="00C517DD" w:rsidTr="006D1BD0">
        <w:trPr>
          <w:trHeight w:val="806"/>
        </w:trPr>
        <w:tc>
          <w:tcPr>
            <w:tcW w:w="540" w:type="pct"/>
            <w:vMerge/>
            <w:tcBorders>
              <w:top w:val="nil"/>
              <w:left w:val="single" w:sz="4" w:space="0" w:color="auto"/>
              <w:bottom w:val="single" w:sz="4" w:space="0" w:color="auto"/>
              <w:right w:val="single" w:sz="4" w:space="0" w:color="auto"/>
            </w:tcBorders>
            <w:vAlign w:val="center"/>
            <w:hideMark/>
          </w:tcPr>
          <w:p w:rsidR="00421249" w:rsidRPr="00C517DD" w:rsidRDefault="00421249" w:rsidP="00F715FA">
            <w:pPr>
              <w:widowControl/>
              <w:jc w:val="left"/>
              <w:rPr>
                <w:rFonts w:ascii="仿宋" w:eastAsia="仿宋" w:hAnsi="仿宋" w:cs="宋体"/>
                <w:color w:val="000000" w:themeColor="text1"/>
                <w:kern w:val="0"/>
                <w:sz w:val="20"/>
              </w:rPr>
            </w:pPr>
          </w:p>
        </w:tc>
        <w:tc>
          <w:tcPr>
            <w:tcW w:w="1212" w:type="pct"/>
            <w:tcBorders>
              <w:top w:val="nil"/>
              <w:left w:val="nil"/>
              <w:bottom w:val="single" w:sz="4" w:space="0" w:color="auto"/>
              <w:right w:val="single" w:sz="4" w:space="0" w:color="auto"/>
            </w:tcBorders>
            <w:shd w:val="clear" w:color="000000" w:fill="FFFFFF"/>
            <w:vAlign w:val="center"/>
            <w:hideMark/>
          </w:tcPr>
          <w:p w:rsidR="00421249" w:rsidRPr="00C517DD" w:rsidRDefault="00421249" w:rsidP="00F715FA">
            <w:pPr>
              <w:widowControl/>
              <w:ind w:firstLineChars="100" w:firstLine="200"/>
              <w:jc w:val="left"/>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实施方案与方法论—数据分析</w:t>
            </w:r>
          </w:p>
        </w:tc>
        <w:tc>
          <w:tcPr>
            <w:tcW w:w="2883" w:type="pct"/>
            <w:tcBorders>
              <w:top w:val="nil"/>
              <w:left w:val="nil"/>
              <w:bottom w:val="single" w:sz="4" w:space="0" w:color="auto"/>
              <w:right w:val="single" w:sz="4" w:space="0" w:color="auto"/>
            </w:tcBorders>
            <w:shd w:val="clear" w:color="000000" w:fill="FFFFFF"/>
            <w:vAlign w:val="center"/>
            <w:hideMark/>
          </w:tcPr>
          <w:p w:rsidR="00421249" w:rsidRPr="00C517DD" w:rsidRDefault="00421249" w:rsidP="006D1BD0">
            <w:pPr>
              <w:widowControl/>
              <w:spacing w:line="240" w:lineRule="exact"/>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提供“无数据不清收”落地路径及系统建设说明；提供风险资产问题查找方法；提供成因剖析方法；提供线索挖掘方法。每提供一项得1分，最多4分。</w:t>
            </w:r>
          </w:p>
        </w:tc>
        <w:tc>
          <w:tcPr>
            <w:tcW w:w="365" w:type="pct"/>
            <w:tcBorders>
              <w:top w:val="nil"/>
              <w:left w:val="nil"/>
              <w:bottom w:val="single" w:sz="4" w:space="0" w:color="auto"/>
              <w:right w:val="single" w:sz="4" w:space="0" w:color="auto"/>
            </w:tcBorders>
            <w:shd w:val="clear" w:color="000000" w:fill="FFFFFF"/>
            <w:vAlign w:val="center"/>
            <w:hideMark/>
          </w:tcPr>
          <w:p w:rsidR="00421249" w:rsidRPr="00C517DD" w:rsidRDefault="00421249" w:rsidP="00F715FA">
            <w:pPr>
              <w:widowControl/>
              <w:jc w:val="center"/>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4</w:t>
            </w:r>
          </w:p>
        </w:tc>
      </w:tr>
      <w:tr w:rsidR="00C517DD" w:rsidRPr="00C517DD" w:rsidTr="006D1BD0">
        <w:trPr>
          <w:trHeight w:val="690"/>
        </w:trPr>
        <w:tc>
          <w:tcPr>
            <w:tcW w:w="540" w:type="pct"/>
            <w:vMerge/>
            <w:tcBorders>
              <w:top w:val="nil"/>
              <w:left w:val="single" w:sz="4" w:space="0" w:color="auto"/>
              <w:bottom w:val="single" w:sz="4" w:space="0" w:color="auto"/>
              <w:right w:val="single" w:sz="4" w:space="0" w:color="auto"/>
            </w:tcBorders>
            <w:vAlign w:val="center"/>
            <w:hideMark/>
          </w:tcPr>
          <w:p w:rsidR="00421249" w:rsidRPr="00C517DD" w:rsidRDefault="00421249" w:rsidP="00F715FA">
            <w:pPr>
              <w:widowControl/>
              <w:jc w:val="left"/>
              <w:rPr>
                <w:rFonts w:ascii="仿宋" w:eastAsia="仿宋" w:hAnsi="仿宋" w:cs="宋体"/>
                <w:color w:val="000000" w:themeColor="text1"/>
                <w:kern w:val="0"/>
                <w:sz w:val="20"/>
              </w:rPr>
            </w:pPr>
          </w:p>
        </w:tc>
        <w:tc>
          <w:tcPr>
            <w:tcW w:w="1212" w:type="pct"/>
            <w:vMerge w:val="restart"/>
            <w:tcBorders>
              <w:top w:val="nil"/>
              <w:left w:val="single" w:sz="4" w:space="0" w:color="auto"/>
              <w:bottom w:val="single" w:sz="4" w:space="0" w:color="000000"/>
              <w:right w:val="single" w:sz="4" w:space="0" w:color="auto"/>
            </w:tcBorders>
            <w:shd w:val="clear" w:color="000000" w:fill="FFFFFF"/>
            <w:vAlign w:val="center"/>
            <w:hideMark/>
          </w:tcPr>
          <w:p w:rsidR="00421249" w:rsidRPr="00C517DD" w:rsidRDefault="00421249" w:rsidP="00F715FA">
            <w:pPr>
              <w:widowControl/>
              <w:jc w:val="center"/>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实施方案与方法论</w:t>
            </w:r>
            <w:proofErr w:type="gramStart"/>
            <w:r w:rsidRPr="00C517DD">
              <w:rPr>
                <w:rFonts w:ascii="仿宋" w:eastAsia="仿宋" w:hAnsi="仿宋" w:cs="宋体" w:hint="eastAsia"/>
                <w:color w:val="000000" w:themeColor="text1"/>
                <w:kern w:val="0"/>
                <w:sz w:val="20"/>
              </w:rPr>
              <w:t>—培训</w:t>
            </w:r>
            <w:proofErr w:type="gramEnd"/>
            <w:r w:rsidRPr="00C517DD">
              <w:rPr>
                <w:rFonts w:ascii="仿宋" w:eastAsia="仿宋" w:hAnsi="仿宋" w:cs="宋体" w:hint="eastAsia"/>
                <w:color w:val="000000" w:themeColor="text1"/>
                <w:kern w:val="0"/>
                <w:sz w:val="20"/>
              </w:rPr>
              <w:t>体系</w:t>
            </w:r>
          </w:p>
        </w:tc>
        <w:tc>
          <w:tcPr>
            <w:tcW w:w="2883" w:type="pct"/>
            <w:tcBorders>
              <w:top w:val="nil"/>
              <w:left w:val="nil"/>
              <w:bottom w:val="single" w:sz="4" w:space="0" w:color="auto"/>
              <w:right w:val="single" w:sz="4" w:space="0" w:color="auto"/>
            </w:tcBorders>
            <w:shd w:val="clear" w:color="000000" w:fill="FFFFFF"/>
            <w:vAlign w:val="center"/>
            <w:hideMark/>
          </w:tcPr>
          <w:p w:rsidR="00421249" w:rsidRPr="00C517DD" w:rsidRDefault="00421249" w:rsidP="006D1BD0">
            <w:pPr>
              <w:widowControl/>
              <w:spacing w:line="240" w:lineRule="exact"/>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培训内容覆盖法律、话术、心理、施压四类，每类得0.5分，最多2分；</w:t>
            </w:r>
          </w:p>
        </w:tc>
        <w:tc>
          <w:tcPr>
            <w:tcW w:w="365" w:type="pct"/>
            <w:tcBorders>
              <w:top w:val="nil"/>
              <w:left w:val="nil"/>
              <w:bottom w:val="single" w:sz="4" w:space="0" w:color="auto"/>
              <w:right w:val="single" w:sz="4" w:space="0" w:color="auto"/>
            </w:tcBorders>
            <w:shd w:val="clear" w:color="000000" w:fill="FFFFFF"/>
            <w:vAlign w:val="center"/>
            <w:hideMark/>
          </w:tcPr>
          <w:p w:rsidR="00421249" w:rsidRPr="00C517DD" w:rsidRDefault="00421249" w:rsidP="00F715FA">
            <w:pPr>
              <w:widowControl/>
              <w:jc w:val="center"/>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2</w:t>
            </w:r>
          </w:p>
        </w:tc>
      </w:tr>
      <w:tr w:rsidR="00C517DD" w:rsidRPr="00C517DD" w:rsidTr="006D1BD0">
        <w:trPr>
          <w:trHeight w:val="856"/>
        </w:trPr>
        <w:tc>
          <w:tcPr>
            <w:tcW w:w="540" w:type="pct"/>
            <w:vMerge/>
            <w:tcBorders>
              <w:top w:val="nil"/>
              <w:left w:val="single" w:sz="4" w:space="0" w:color="auto"/>
              <w:bottom w:val="single" w:sz="4" w:space="0" w:color="auto"/>
              <w:right w:val="single" w:sz="4" w:space="0" w:color="auto"/>
            </w:tcBorders>
            <w:vAlign w:val="center"/>
            <w:hideMark/>
          </w:tcPr>
          <w:p w:rsidR="00421249" w:rsidRPr="00C517DD" w:rsidRDefault="00421249" w:rsidP="00F715FA">
            <w:pPr>
              <w:widowControl/>
              <w:jc w:val="left"/>
              <w:rPr>
                <w:rFonts w:ascii="仿宋" w:eastAsia="仿宋" w:hAnsi="仿宋" w:cs="宋体"/>
                <w:color w:val="000000" w:themeColor="text1"/>
                <w:kern w:val="0"/>
                <w:sz w:val="20"/>
              </w:rPr>
            </w:pPr>
          </w:p>
        </w:tc>
        <w:tc>
          <w:tcPr>
            <w:tcW w:w="1212" w:type="pct"/>
            <w:vMerge/>
            <w:tcBorders>
              <w:top w:val="nil"/>
              <w:left w:val="single" w:sz="4" w:space="0" w:color="auto"/>
              <w:bottom w:val="single" w:sz="4" w:space="0" w:color="000000"/>
              <w:right w:val="single" w:sz="4" w:space="0" w:color="auto"/>
            </w:tcBorders>
            <w:vAlign w:val="center"/>
            <w:hideMark/>
          </w:tcPr>
          <w:p w:rsidR="00421249" w:rsidRPr="00C517DD" w:rsidRDefault="00421249" w:rsidP="00F715FA">
            <w:pPr>
              <w:widowControl/>
              <w:jc w:val="left"/>
              <w:rPr>
                <w:rFonts w:ascii="仿宋" w:eastAsia="仿宋" w:hAnsi="仿宋" w:cs="宋体"/>
                <w:color w:val="000000" w:themeColor="text1"/>
                <w:kern w:val="0"/>
                <w:sz w:val="20"/>
              </w:rPr>
            </w:pPr>
          </w:p>
        </w:tc>
        <w:tc>
          <w:tcPr>
            <w:tcW w:w="2883" w:type="pct"/>
            <w:tcBorders>
              <w:top w:val="nil"/>
              <w:left w:val="nil"/>
              <w:bottom w:val="single" w:sz="4" w:space="0" w:color="auto"/>
              <w:right w:val="single" w:sz="4" w:space="0" w:color="auto"/>
            </w:tcBorders>
            <w:shd w:val="clear" w:color="000000" w:fill="FFFFFF"/>
            <w:vAlign w:val="center"/>
            <w:hideMark/>
          </w:tcPr>
          <w:p w:rsidR="00421249" w:rsidRPr="00C517DD" w:rsidRDefault="00421249" w:rsidP="006D1BD0">
            <w:pPr>
              <w:widowControl/>
              <w:spacing w:line="240" w:lineRule="exact"/>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现场培训模式覆盖“授课、场景、案例、讨论、演练、示范、纠偏、点评”8个环节，每环节得0.25分，最多2分。</w:t>
            </w:r>
          </w:p>
        </w:tc>
        <w:tc>
          <w:tcPr>
            <w:tcW w:w="365" w:type="pct"/>
            <w:tcBorders>
              <w:top w:val="nil"/>
              <w:left w:val="nil"/>
              <w:bottom w:val="single" w:sz="4" w:space="0" w:color="auto"/>
              <w:right w:val="single" w:sz="4" w:space="0" w:color="auto"/>
            </w:tcBorders>
            <w:shd w:val="clear" w:color="000000" w:fill="FFFFFF"/>
            <w:vAlign w:val="center"/>
            <w:hideMark/>
          </w:tcPr>
          <w:p w:rsidR="00421249" w:rsidRPr="00C517DD" w:rsidRDefault="00421249" w:rsidP="00F715FA">
            <w:pPr>
              <w:widowControl/>
              <w:jc w:val="center"/>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2</w:t>
            </w:r>
          </w:p>
        </w:tc>
      </w:tr>
      <w:tr w:rsidR="00C517DD" w:rsidRPr="00C517DD" w:rsidTr="006D1BD0">
        <w:trPr>
          <w:trHeight w:val="982"/>
        </w:trPr>
        <w:tc>
          <w:tcPr>
            <w:tcW w:w="540" w:type="pct"/>
            <w:vMerge/>
            <w:tcBorders>
              <w:top w:val="nil"/>
              <w:left w:val="single" w:sz="4" w:space="0" w:color="auto"/>
              <w:bottom w:val="single" w:sz="4" w:space="0" w:color="auto"/>
              <w:right w:val="single" w:sz="4" w:space="0" w:color="auto"/>
            </w:tcBorders>
            <w:vAlign w:val="center"/>
            <w:hideMark/>
          </w:tcPr>
          <w:p w:rsidR="00421249" w:rsidRPr="00C517DD" w:rsidRDefault="00421249" w:rsidP="00F715FA">
            <w:pPr>
              <w:widowControl/>
              <w:jc w:val="left"/>
              <w:rPr>
                <w:rFonts w:ascii="仿宋" w:eastAsia="仿宋" w:hAnsi="仿宋" w:cs="宋体"/>
                <w:color w:val="000000" w:themeColor="text1"/>
                <w:kern w:val="0"/>
                <w:sz w:val="20"/>
              </w:rPr>
            </w:pPr>
          </w:p>
        </w:tc>
        <w:tc>
          <w:tcPr>
            <w:tcW w:w="1212" w:type="pct"/>
            <w:tcBorders>
              <w:top w:val="nil"/>
              <w:left w:val="nil"/>
              <w:bottom w:val="single" w:sz="4" w:space="0" w:color="auto"/>
              <w:right w:val="single" w:sz="4" w:space="0" w:color="auto"/>
            </w:tcBorders>
            <w:shd w:val="clear" w:color="000000" w:fill="FFFFFF"/>
            <w:vAlign w:val="center"/>
            <w:hideMark/>
          </w:tcPr>
          <w:p w:rsidR="00421249" w:rsidRPr="00C517DD" w:rsidRDefault="00421249" w:rsidP="00F715FA">
            <w:pPr>
              <w:widowControl/>
              <w:ind w:firstLineChars="100" w:firstLine="200"/>
              <w:jc w:val="left"/>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实施方案与方法论—实战运营</w:t>
            </w:r>
          </w:p>
        </w:tc>
        <w:tc>
          <w:tcPr>
            <w:tcW w:w="2883" w:type="pct"/>
            <w:tcBorders>
              <w:top w:val="nil"/>
              <w:left w:val="nil"/>
              <w:bottom w:val="single" w:sz="4" w:space="0" w:color="auto"/>
              <w:right w:val="single" w:sz="4" w:space="0" w:color="auto"/>
            </w:tcBorders>
            <w:shd w:val="clear" w:color="000000" w:fill="FFFFFF"/>
            <w:vAlign w:val="center"/>
            <w:hideMark/>
          </w:tcPr>
          <w:p w:rsidR="00421249" w:rsidRPr="00C517DD" w:rsidRDefault="00421249" w:rsidP="006D1BD0">
            <w:pPr>
              <w:widowControl/>
              <w:spacing w:line="240" w:lineRule="exact"/>
              <w:rPr>
                <w:rFonts w:ascii="仿宋" w:eastAsia="仿宋" w:hAnsi="仿宋" w:cs="宋体"/>
                <w:color w:val="000000" w:themeColor="text1"/>
                <w:kern w:val="0"/>
                <w:sz w:val="20"/>
              </w:rPr>
            </w:pPr>
            <w:proofErr w:type="gramStart"/>
            <w:r w:rsidRPr="00C517DD">
              <w:rPr>
                <w:rFonts w:ascii="仿宋" w:eastAsia="仿宋" w:hAnsi="仿宋" w:cs="宋体" w:hint="eastAsia"/>
                <w:color w:val="000000" w:themeColor="text1"/>
                <w:kern w:val="0"/>
                <w:sz w:val="20"/>
              </w:rPr>
              <w:t>提供攻坚</w:t>
            </w:r>
            <w:proofErr w:type="gramEnd"/>
            <w:r w:rsidRPr="00C517DD">
              <w:rPr>
                <w:rFonts w:ascii="仿宋" w:eastAsia="仿宋" w:hAnsi="仿宋" w:cs="宋体" w:hint="eastAsia"/>
                <w:color w:val="000000" w:themeColor="text1"/>
                <w:kern w:val="0"/>
                <w:sz w:val="20"/>
              </w:rPr>
              <w:t>方案；提供督导机制；提供驻点带教模式；提供陪跑三步曲（事前策略定向及演练、事中观察示范纠偏、事后复盘）。每提供一项得1分，最多4分。</w:t>
            </w:r>
          </w:p>
        </w:tc>
        <w:tc>
          <w:tcPr>
            <w:tcW w:w="365" w:type="pct"/>
            <w:tcBorders>
              <w:top w:val="nil"/>
              <w:left w:val="nil"/>
              <w:bottom w:val="single" w:sz="4" w:space="0" w:color="auto"/>
              <w:right w:val="single" w:sz="4" w:space="0" w:color="auto"/>
            </w:tcBorders>
            <w:shd w:val="clear" w:color="000000" w:fill="FFFFFF"/>
            <w:vAlign w:val="center"/>
            <w:hideMark/>
          </w:tcPr>
          <w:p w:rsidR="00421249" w:rsidRPr="00C517DD" w:rsidRDefault="00421249" w:rsidP="00F715FA">
            <w:pPr>
              <w:widowControl/>
              <w:jc w:val="center"/>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4</w:t>
            </w:r>
          </w:p>
        </w:tc>
      </w:tr>
      <w:tr w:rsidR="00C517DD" w:rsidRPr="00C517DD" w:rsidTr="00F715FA">
        <w:trPr>
          <w:trHeight w:val="900"/>
        </w:trPr>
        <w:tc>
          <w:tcPr>
            <w:tcW w:w="540" w:type="pct"/>
            <w:vMerge/>
            <w:tcBorders>
              <w:top w:val="nil"/>
              <w:left w:val="single" w:sz="4" w:space="0" w:color="auto"/>
              <w:bottom w:val="single" w:sz="4" w:space="0" w:color="auto"/>
              <w:right w:val="single" w:sz="4" w:space="0" w:color="auto"/>
            </w:tcBorders>
            <w:vAlign w:val="center"/>
            <w:hideMark/>
          </w:tcPr>
          <w:p w:rsidR="00421249" w:rsidRPr="00C517DD" w:rsidRDefault="00421249" w:rsidP="00F715FA">
            <w:pPr>
              <w:widowControl/>
              <w:jc w:val="left"/>
              <w:rPr>
                <w:rFonts w:ascii="仿宋" w:eastAsia="仿宋" w:hAnsi="仿宋" w:cs="宋体"/>
                <w:color w:val="000000" w:themeColor="text1"/>
                <w:kern w:val="0"/>
                <w:sz w:val="20"/>
              </w:rPr>
            </w:pPr>
          </w:p>
        </w:tc>
        <w:tc>
          <w:tcPr>
            <w:tcW w:w="1212" w:type="pct"/>
            <w:tcBorders>
              <w:top w:val="nil"/>
              <w:left w:val="nil"/>
              <w:bottom w:val="single" w:sz="4" w:space="0" w:color="auto"/>
              <w:right w:val="single" w:sz="4" w:space="0" w:color="auto"/>
            </w:tcBorders>
            <w:shd w:val="clear" w:color="000000" w:fill="FFFFFF"/>
            <w:vAlign w:val="center"/>
            <w:hideMark/>
          </w:tcPr>
          <w:p w:rsidR="00421249" w:rsidRPr="00C517DD" w:rsidRDefault="00421249" w:rsidP="00F715FA">
            <w:pPr>
              <w:widowControl/>
              <w:ind w:firstLineChars="100" w:firstLine="200"/>
              <w:jc w:val="left"/>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实施方案与方法论—成果固化</w:t>
            </w:r>
          </w:p>
        </w:tc>
        <w:tc>
          <w:tcPr>
            <w:tcW w:w="2883" w:type="pct"/>
            <w:tcBorders>
              <w:top w:val="nil"/>
              <w:left w:val="nil"/>
              <w:bottom w:val="single" w:sz="4" w:space="0" w:color="auto"/>
              <w:right w:val="single" w:sz="4" w:space="0" w:color="auto"/>
            </w:tcBorders>
            <w:shd w:val="clear" w:color="000000" w:fill="FFFFFF"/>
            <w:vAlign w:val="center"/>
            <w:hideMark/>
          </w:tcPr>
          <w:p w:rsidR="00421249" w:rsidRPr="00C517DD" w:rsidRDefault="00421249" w:rsidP="006D1BD0">
            <w:pPr>
              <w:widowControl/>
              <w:spacing w:line="240" w:lineRule="exact"/>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提供项目手册；提供话术库；提供“共建模式”制度设计说明；提供成果物清单、交付标准及交付时间。每提供一项得1分，最多4分。</w:t>
            </w:r>
          </w:p>
        </w:tc>
        <w:tc>
          <w:tcPr>
            <w:tcW w:w="365" w:type="pct"/>
            <w:tcBorders>
              <w:top w:val="nil"/>
              <w:left w:val="nil"/>
              <w:bottom w:val="single" w:sz="4" w:space="0" w:color="auto"/>
              <w:right w:val="single" w:sz="4" w:space="0" w:color="auto"/>
            </w:tcBorders>
            <w:shd w:val="clear" w:color="000000" w:fill="FFFFFF"/>
            <w:vAlign w:val="center"/>
            <w:hideMark/>
          </w:tcPr>
          <w:p w:rsidR="00421249" w:rsidRPr="00C517DD" w:rsidRDefault="00421249" w:rsidP="00F715FA">
            <w:pPr>
              <w:widowControl/>
              <w:jc w:val="center"/>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4</w:t>
            </w:r>
          </w:p>
        </w:tc>
      </w:tr>
      <w:tr w:rsidR="00C517DD" w:rsidRPr="00C517DD" w:rsidTr="006D1BD0">
        <w:trPr>
          <w:trHeight w:val="1125"/>
        </w:trPr>
        <w:tc>
          <w:tcPr>
            <w:tcW w:w="540" w:type="pct"/>
            <w:vMerge/>
            <w:tcBorders>
              <w:top w:val="nil"/>
              <w:left w:val="single" w:sz="4" w:space="0" w:color="auto"/>
              <w:bottom w:val="single" w:sz="4" w:space="0" w:color="auto"/>
              <w:right w:val="single" w:sz="4" w:space="0" w:color="auto"/>
            </w:tcBorders>
            <w:vAlign w:val="center"/>
            <w:hideMark/>
          </w:tcPr>
          <w:p w:rsidR="00421249" w:rsidRPr="00C517DD" w:rsidRDefault="00421249" w:rsidP="00F715FA">
            <w:pPr>
              <w:widowControl/>
              <w:jc w:val="left"/>
              <w:rPr>
                <w:rFonts w:ascii="仿宋" w:eastAsia="仿宋" w:hAnsi="仿宋" w:cs="宋体"/>
                <w:color w:val="000000" w:themeColor="text1"/>
                <w:kern w:val="0"/>
                <w:sz w:val="20"/>
              </w:rPr>
            </w:pPr>
          </w:p>
        </w:tc>
        <w:tc>
          <w:tcPr>
            <w:tcW w:w="1212" w:type="pct"/>
            <w:tcBorders>
              <w:top w:val="nil"/>
              <w:left w:val="nil"/>
              <w:bottom w:val="single" w:sz="4" w:space="0" w:color="auto"/>
              <w:right w:val="single" w:sz="4" w:space="0" w:color="auto"/>
            </w:tcBorders>
            <w:shd w:val="clear" w:color="000000" w:fill="FFFFFF"/>
            <w:vAlign w:val="center"/>
            <w:hideMark/>
          </w:tcPr>
          <w:p w:rsidR="00421249" w:rsidRPr="00C517DD" w:rsidRDefault="00421249" w:rsidP="00F715FA">
            <w:pPr>
              <w:widowControl/>
              <w:ind w:firstLineChars="100" w:firstLine="200"/>
              <w:jc w:val="left"/>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质量保证与风险控制</w:t>
            </w:r>
          </w:p>
        </w:tc>
        <w:tc>
          <w:tcPr>
            <w:tcW w:w="2883" w:type="pct"/>
            <w:tcBorders>
              <w:top w:val="nil"/>
              <w:left w:val="nil"/>
              <w:bottom w:val="single" w:sz="4" w:space="0" w:color="auto"/>
              <w:right w:val="single" w:sz="4" w:space="0" w:color="auto"/>
            </w:tcBorders>
            <w:shd w:val="clear" w:color="000000" w:fill="FFFFFF"/>
            <w:vAlign w:val="center"/>
            <w:hideMark/>
          </w:tcPr>
          <w:p w:rsidR="00421249" w:rsidRPr="00C517DD" w:rsidRDefault="00421249" w:rsidP="006D1BD0">
            <w:pPr>
              <w:widowControl/>
              <w:spacing w:line="240" w:lineRule="exact"/>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提供质量管控流程及责任人；提供风险应对预案；提供人员抵触应对预案；提供数据安全预案；提供质量检查频次及记录机制；提供应急响应时限及升级机制。每提供一项得1分，最多6分。</w:t>
            </w:r>
          </w:p>
        </w:tc>
        <w:tc>
          <w:tcPr>
            <w:tcW w:w="365" w:type="pct"/>
            <w:tcBorders>
              <w:top w:val="nil"/>
              <w:left w:val="nil"/>
              <w:bottom w:val="single" w:sz="4" w:space="0" w:color="auto"/>
              <w:right w:val="single" w:sz="4" w:space="0" w:color="auto"/>
            </w:tcBorders>
            <w:shd w:val="clear" w:color="000000" w:fill="FFFFFF"/>
            <w:vAlign w:val="center"/>
            <w:hideMark/>
          </w:tcPr>
          <w:p w:rsidR="00421249" w:rsidRPr="00C517DD" w:rsidRDefault="00421249" w:rsidP="00F715FA">
            <w:pPr>
              <w:widowControl/>
              <w:jc w:val="center"/>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6</w:t>
            </w:r>
          </w:p>
        </w:tc>
      </w:tr>
      <w:tr w:rsidR="00C517DD" w:rsidRPr="00C517DD" w:rsidTr="006D1BD0">
        <w:trPr>
          <w:trHeight w:val="857"/>
        </w:trPr>
        <w:tc>
          <w:tcPr>
            <w:tcW w:w="540" w:type="pct"/>
            <w:vMerge/>
            <w:tcBorders>
              <w:top w:val="nil"/>
              <w:left w:val="single" w:sz="4" w:space="0" w:color="auto"/>
              <w:bottom w:val="single" w:sz="4" w:space="0" w:color="auto"/>
              <w:right w:val="single" w:sz="4" w:space="0" w:color="auto"/>
            </w:tcBorders>
            <w:vAlign w:val="center"/>
            <w:hideMark/>
          </w:tcPr>
          <w:p w:rsidR="00421249" w:rsidRPr="00C517DD" w:rsidRDefault="00421249" w:rsidP="00F715FA">
            <w:pPr>
              <w:widowControl/>
              <w:jc w:val="left"/>
              <w:rPr>
                <w:rFonts w:ascii="仿宋" w:eastAsia="仿宋" w:hAnsi="仿宋" w:cs="宋体"/>
                <w:color w:val="000000" w:themeColor="text1"/>
                <w:kern w:val="0"/>
                <w:sz w:val="20"/>
              </w:rPr>
            </w:pPr>
          </w:p>
        </w:tc>
        <w:tc>
          <w:tcPr>
            <w:tcW w:w="1212" w:type="pct"/>
            <w:tcBorders>
              <w:top w:val="nil"/>
              <w:left w:val="nil"/>
              <w:bottom w:val="single" w:sz="4" w:space="0" w:color="auto"/>
              <w:right w:val="single" w:sz="4" w:space="0" w:color="auto"/>
            </w:tcBorders>
            <w:shd w:val="clear" w:color="000000" w:fill="FFFFFF"/>
            <w:vAlign w:val="center"/>
            <w:hideMark/>
          </w:tcPr>
          <w:p w:rsidR="00421249" w:rsidRPr="00C517DD" w:rsidRDefault="00421249" w:rsidP="00F715FA">
            <w:pPr>
              <w:widowControl/>
              <w:ind w:firstLineChars="100" w:firstLine="200"/>
              <w:jc w:val="left"/>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项目团队实力—团队配置</w:t>
            </w:r>
          </w:p>
        </w:tc>
        <w:tc>
          <w:tcPr>
            <w:tcW w:w="2883" w:type="pct"/>
            <w:tcBorders>
              <w:top w:val="nil"/>
              <w:left w:val="nil"/>
              <w:bottom w:val="single" w:sz="4" w:space="0" w:color="auto"/>
              <w:right w:val="single" w:sz="4" w:space="0" w:color="auto"/>
            </w:tcBorders>
            <w:shd w:val="clear" w:color="000000" w:fill="FFFFFF"/>
            <w:vAlign w:val="center"/>
            <w:hideMark/>
          </w:tcPr>
          <w:p w:rsidR="00421249" w:rsidRPr="00C517DD" w:rsidRDefault="00421249" w:rsidP="006D1BD0">
            <w:pPr>
              <w:widowControl/>
              <w:spacing w:line="240" w:lineRule="exact"/>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提供团队成员名单及职责分工表；提供全部拟派成员简历；提供学历、职称及相关证书；提供同类项目业绩证明。每提供一项得1分，最多4分。</w:t>
            </w:r>
          </w:p>
        </w:tc>
        <w:tc>
          <w:tcPr>
            <w:tcW w:w="365" w:type="pct"/>
            <w:tcBorders>
              <w:top w:val="nil"/>
              <w:left w:val="nil"/>
              <w:bottom w:val="single" w:sz="4" w:space="0" w:color="auto"/>
              <w:right w:val="single" w:sz="4" w:space="0" w:color="auto"/>
            </w:tcBorders>
            <w:shd w:val="clear" w:color="000000" w:fill="FFFFFF"/>
            <w:vAlign w:val="center"/>
            <w:hideMark/>
          </w:tcPr>
          <w:p w:rsidR="00421249" w:rsidRPr="00C517DD" w:rsidRDefault="00421249" w:rsidP="00F715FA">
            <w:pPr>
              <w:widowControl/>
              <w:jc w:val="center"/>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4</w:t>
            </w:r>
          </w:p>
        </w:tc>
      </w:tr>
      <w:tr w:rsidR="00C517DD" w:rsidRPr="00C517DD" w:rsidTr="00F715FA">
        <w:trPr>
          <w:trHeight w:val="630"/>
        </w:trPr>
        <w:tc>
          <w:tcPr>
            <w:tcW w:w="540" w:type="pct"/>
            <w:vMerge/>
            <w:tcBorders>
              <w:top w:val="nil"/>
              <w:left w:val="single" w:sz="4" w:space="0" w:color="auto"/>
              <w:bottom w:val="single" w:sz="4" w:space="0" w:color="auto"/>
              <w:right w:val="single" w:sz="4" w:space="0" w:color="auto"/>
            </w:tcBorders>
            <w:vAlign w:val="center"/>
            <w:hideMark/>
          </w:tcPr>
          <w:p w:rsidR="00421249" w:rsidRPr="00C517DD" w:rsidRDefault="00421249" w:rsidP="00F715FA">
            <w:pPr>
              <w:widowControl/>
              <w:jc w:val="left"/>
              <w:rPr>
                <w:rFonts w:ascii="仿宋" w:eastAsia="仿宋" w:hAnsi="仿宋" w:cs="宋体"/>
                <w:color w:val="000000" w:themeColor="text1"/>
                <w:kern w:val="0"/>
                <w:sz w:val="20"/>
              </w:rPr>
            </w:pPr>
          </w:p>
        </w:tc>
        <w:tc>
          <w:tcPr>
            <w:tcW w:w="1212" w:type="pct"/>
            <w:vMerge w:val="restart"/>
            <w:tcBorders>
              <w:top w:val="nil"/>
              <w:left w:val="single" w:sz="4" w:space="0" w:color="auto"/>
              <w:bottom w:val="single" w:sz="4" w:space="0" w:color="000000"/>
              <w:right w:val="single" w:sz="4" w:space="0" w:color="auto"/>
            </w:tcBorders>
            <w:shd w:val="clear" w:color="000000" w:fill="FFFFFF"/>
            <w:vAlign w:val="center"/>
            <w:hideMark/>
          </w:tcPr>
          <w:p w:rsidR="00421249" w:rsidRPr="00C517DD" w:rsidRDefault="00421249" w:rsidP="00F715FA">
            <w:pPr>
              <w:widowControl/>
              <w:jc w:val="center"/>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项目团队实力—首席顾问</w:t>
            </w:r>
          </w:p>
        </w:tc>
        <w:tc>
          <w:tcPr>
            <w:tcW w:w="2883" w:type="pct"/>
            <w:tcBorders>
              <w:top w:val="nil"/>
              <w:left w:val="nil"/>
              <w:bottom w:val="single" w:sz="4" w:space="0" w:color="auto"/>
              <w:right w:val="single" w:sz="4" w:space="0" w:color="auto"/>
            </w:tcBorders>
            <w:shd w:val="clear" w:color="000000" w:fill="FFFFFF"/>
            <w:vAlign w:val="center"/>
            <w:hideMark/>
          </w:tcPr>
          <w:p w:rsidR="00421249" w:rsidRPr="00C517DD" w:rsidRDefault="00421249" w:rsidP="006D1BD0">
            <w:pPr>
              <w:widowControl/>
              <w:spacing w:line="240" w:lineRule="exact"/>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提供首席顾问简历及从业证明；提供带教或培训记录。每提供一项得1分，最多2分。</w:t>
            </w:r>
          </w:p>
        </w:tc>
        <w:tc>
          <w:tcPr>
            <w:tcW w:w="365" w:type="pct"/>
            <w:tcBorders>
              <w:top w:val="nil"/>
              <w:left w:val="nil"/>
              <w:bottom w:val="single" w:sz="4" w:space="0" w:color="auto"/>
              <w:right w:val="single" w:sz="4" w:space="0" w:color="auto"/>
            </w:tcBorders>
            <w:shd w:val="clear" w:color="000000" w:fill="FFFFFF"/>
            <w:vAlign w:val="center"/>
            <w:hideMark/>
          </w:tcPr>
          <w:p w:rsidR="00421249" w:rsidRPr="00C517DD" w:rsidRDefault="00421249" w:rsidP="00F715FA">
            <w:pPr>
              <w:widowControl/>
              <w:jc w:val="center"/>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2</w:t>
            </w:r>
          </w:p>
        </w:tc>
      </w:tr>
      <w:tr w:rsidR="00C517DD" w:rsidRPr="00C517DD" w:rsidTr="00F715FA">
        <w:trPr>
          <w:trHeight w:val="555"/>
        </w:trPr>
        <w:tc>
          <w:tcPr>
            <w:tcW w:w="540" w:type="pct"/>
            <w:vMerge/>
            <w:tcBorders>
              <w:top w:val="nil"/>
              <w:left w:val="single" w:sz="4" w:space="0" w:color="auto"/>
              <w:bottom w:val="single" w:sz="4" w:space="0" w:color="auto"/>
              <w:right w:val="single" w:sz="4" w:space="0" w:color="auto"/>
            </w:tcBorders>
            <w:vAlign w:val="center"/>
            <w:hideMark/>
          </w:tcPr>
          <w:p w:rsidR="00421249" w:rsidRPr="00C517DD" w:rsidRDefault="00421249" w:rsidP="00F715FA">
            <w:pPr>
              <w:widowControl/>
              <w:jc w:val="left"/>
              <w:rPr>
                <w:rFonts w:ascii="仿宋" w:eastAsia="仿宋" w:hAnsi="仿宋" w:cs="宋体"/>
                <w:color w:val="000000" w:themeColor="text1"/>
                <w:kern w:val="0"/>
                <w:sz w:val="20"/>
              </w:rPr>
            </w:pPr>
          </w:p>
        </w:tc>
        <w:tc>
          <w:tcPr>
            <w:tcW w:w="1212" w:type="pct"/>
            <w:vMerge/>
            <w:tcBorders>
              <w:top w:val="nil"/>
              <w:left w:val="single" w:sz="4" w:space="0" w:color="auto"/>
              <w:bottom w:val="single" w:sz="4" w:space="0" w:color="000000"/>
              <w:right w:val="single" w:sz="4" w:space="0" w:color="auto"/>
            </w:tcBorders>
            <w:vAlign w:val="center"/>
            <w:hideMark/>
          </w:tcPr>
          <w:p w:rsidR="00421249" w:rsidRPr="00C517DD" w:rsidRDefault="00421249" w:rsidP="00F715FA">
            <w:pPr>
              <w:widowControl/>
              <w:jc w:val="left"/>
              <w:rPr>
                <w:rFonts w:ascii="仿宋" w:eastAsia="仿宋" w:hAnsi="仿宋" w:cs="宋体"/>
                <w:color w:val="000000" w:themeColor="text1"/>
                <w:kern w:val="0"/>
                <w:sz w:val="20"/>
              </w:rPr>
            </w:pPr>
          </w:p>
        </w:tc>
        <w:tc>
          <w:tcPr>
            <w:tcW w:w="2883" w:type="pct"/>
            <w:tcBorders>
              <w:top w:val="nil"/>
              <w:left w:val="nil"/>
              <w:bottom w:val="single" w:sz="4" w:space="0" w:color="auto"/>
              <w:right w:val="single" w:sz="4" w:space="0" w:color="auto"/>
            </w:tcBorders>
            <w:shd w:val="clear" w:color="000000" w:fill="FFFFFF"/>
            <w:vAlign w:val="center"/>
            <w:hideMark/>
          </w:tcPr>
          <w:p w:rsidR="00421249" w:rsidRPr="00C517DD" w:rsidRDefault="00421249" w:rsidP="006D1BD0">
            <w:pPr>
              <w:widowControl/>
              <w:spacing w:line="240" w:lineRule="exact"/>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具有商业银行风险/清收相关经验每满5年得1分，最多2分；</w:t>
            </w:r>
          </w:p>
        </w:tc>
        <w:tc>
          <w:tcPr>
            <w:tcW w:w="365" w:type="pct"/>
            <w:tcBorders>
              <w:top w:val="nil"/>
              <w:left w:val="nil"/>
              <w:bottom w:val="single" w:sz="4" w:space="0" w:color="auto"/>
              <w:right w:val="single" w:sz="4" w:space="0" w:color="auto"/>
            </w:tcBorders>
            <w:shd w:val="clear" w:color="000000" w:fill="FFFFFF"/>
            <w:vAlign w:val="center"/>
            <w:hideMark/>
          </w:tcPr>
          <w:p w:rsidR="00421249" w:rsidRPr="00C517DD" w:rsidRDefault="00421249" w:rsidP="00F715FA">
            <w:pPr>
              <w:widowControl/>
              <w:jc w:val="center"/>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2</w:t>
            </w:r>
          </w:p>
        </w:tc>
      </w:tr>
      <w:tr w:rsidR="00C517DD" w:rsidRPr="00C517DD" w:rsidTr="00F715FA">
        <w:trPr>
          <w:trHeight w:val="555"/>
        </w:trPr>
        <w:tc>
          <w:tcPr>
            <w:tcW w:w="540" w:type="pct"/>
            <w:vMerge/>
            <w:tcBorders>
              <w:top w:val="nil"/>
              <w:left w:val="single" w:sz="4" w:space="0" w:color="auto"/>
              <w:bottom w:val="single" w:sz="4" w:space="0" w:color="auto"/>
              <w:right w:val="single" w:sz="4" w:space="0" w:color="auto"/>
            </w:tcBorders>
            <w:vAlign w:val="center"/>
            <w:hideMark/>
          </w:tcPr>
          <w:p w:rsidR="00421249" w:rsidRPr="00C517DD" w:rsidRDefault="00421249" w:rsidP="00F715FA">
            <w:pPr>
              <w:widowControl/>
              <w:jc w:val="left"/>
              <w:rPr>
                <w:rFonts w:ascii="仿宋" w:eastAsia="仿宋" w:hAnsi="仿宋" w:cs="宋体"/>
                <w:color w:val="000000" w:themeColor="text1"/>
                <w:kern w:val="0"/>
                <w:sz w:val="20"/>
              </w:rPr>
            </w:pPr>
          </w:p>
        </w:tc>
        <w:tc>
          <w:tcPr>
            <w:tcW w:w="1212" w:type="pct"/>
            <w:vMerge/>
            <w:tcBorders>
              <w:top w:val="nil"/>
              <w:left w:val="single" w:sz="4" w:space="0" w:color="auto"/>
              <w:bottom w:val="single" w:sz="4" w:space="0" w:color="000000"/>
              <w:right w:val="single" w:sz="4" w:space="0" w:color="auto"/>
            </w:tcBorders>
            <w:vAlign w:val="center"/>
            <w:hideMark/>
          </w:tcPr>
          <w:p w:rsidR="00421249" w:rsidRPr="00C517DD" w:rsidRDefault="00421249" w:rsidP="00F715FA">
            <w:pPr>
              <w:widowControl/>
              <w:jc w:val="left"/>
              <w:rPr>
                <w:rFonts w:ascii="仿宋" w:eastAsia="仿宋" w:hAnsi="仿宋" w:cs="宋体"/>
                <w:color w:val="000000" w:themeColor="text1"/>
                <w:kern w:val="0"/>
                <w:sz w:val="20"/>
              </w:rPr>
            </w:pPr>
          </w:p>
        </w:tc>
        <w:tc>
          <w:tcPr>
            <w:tcW w:w="2883" w:type="pct"/>
            <w:tcBorders>
              <w:top w:val="nil"/>
              <w:left w:val="nil"/>
              <w:bottom w:val="single" w:sz="4" w:space="0" w:color="auto"/>
              <w:right w:val="single" w:sz="4" w:space="0" w:color="auto"/>
            </w:tcBorders>
            <w:shd w:val="clear" w:color="000000" w:fill="FFFFFF"/>
            <w:vAlign w:val="center"/>
            <w:hideMark/>
          </w:tcPr>
          <w:p w:rsidR="00421249" w:rsidRPr="00C517DD" w:rsidRDefault="00421249" w:rsidP="006D1BD0">
            <w:pPr>
              <w:widowControl/>
              <w:spacing w:line="240" w:lineRule="exact"/>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近3年担任首席顾问的同类项目每个得1分，最多2分；</w:t>
            </w:r>
          </w:p>
        </w:tc>
        <w:tc>
          <w:tcPr>
            <w:tcW w:w="365" w:type="pct"/>
            <w:tcBorders>
              <w:top w:val="nil"/>
              <w:left w:val="nil"/>
              <w:bottom w:val="single" w:sz="4" w:space="0" w:color="auto"/>
              <w:right w:val="single" w:sz="4" w:space="0" w:color="auto"/>
            </w:tcBorders>
            <w:shd w:val="clear" w:color="000000" w:fill="FFFFFF"/>
            <w:vAlign w:val="center"/>
            <w:hideMark/>
          </w:tcPr>
          <w:p w:rsidR="00421249" w:rsidRPr="00C517DD" w:rsidRDefault="00421249" w:rsidP="00F715FA">
            <w:pPr>
              <w:widowControl/>
              <w:jc w:val="center"/>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2</w:t>
            </w:r>
          </w:p>
        </w:tc>
      </w:tr>
      <w:tr w:rsidR="00C517DD" w:rsidRPr="00C517DD" w:rsidTr="006D1BD0">
        <w:trPr>
          <w:trHeight w:val="1333"/>
        </w:trPr>
        <w:tc>
          <w:tcPr>
            <w:tcW w:w="540" w:type="pct"/>
            <w:vMerge/>
            <w:tcBorders>
              <w:top w:val="nil"/>
              <w:left w:val="single" w:sz="4" w:space="0" w:color="auto"/>
              <w:bottom w:val="single" w:sz="4" w:space="0" w:color="auto"/>
              <w:right w:val="single" w:sz="4" w:space="0" w:color="auto"/>
            </w:tcBorders>
            <w:vAlign w:val="center"/>
            <w:hideMark/>
          </w:tcPr>
          <w:p w:rsidR="00421249" w:rsidRPr="00C517DD" w:rsidRDefault="00421249" w:rsidP="00F715FA">
            <w:pPr>
              <w:widowControl/>
              <w:jc w:val="left"/>
              <w:rPr>
                <w:rFonts w:ascii="仿宋" w:eastAsia="仿宋" w:hAnsi="仿宋" w:cs="宋体"/>
                <w:color w:val="000000" w:themeColor="text1"/>
                <w:kern w:val="0"/>
                <w:sz w:val="20"/>
              </w:rPr>
            </w:pPr>
          </w:p>
        </w:tc>
        <w:tc>
          <w:tcPr>
            <w:tcW w:w="1212" w:type="pct"/>
            <w:tcBorders>
              <w:top w:val="nil"/>
              <w:left w:val="nil"/>
              <w:bottom w:val="single" w:sz="4" w:space="0" w:color="auto"/>
              <w:right w:val="single" w:sz="4" w:space="0" w:color="auto"/>
            </w:tcBorders>
            <w:shd w:val="clear" w:color="000000" w:fill="FFFFFF"/>
            <w:vAlign w:val="center"/>
            <w:hideMark/>
          </w:tcPr>
          <w:p w:rsidR="00421249" w:rsidRPr="00C517DD" w:rsidRDefault="00421249" w:rsidP="00F715FA">
            <w:pPr>
              <w:widowControl/>
              <w:ind w:firstLineChars="100" w:firstLine="200"/>
              <w:jc w:val="left"/>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同类业绩与经验</w:t>
            </w:r>
          </w:p>
        </w:tc>
        <w:tc>
          <w:tcPr>
            <w:tcW w:w="2883" w:type="pct"/>
            <w:tcBorders>
              <w:top w:val="nil"/>
              <w:left w:val="nil"/>
              <w:bottom w:val="single" w:sz="4" w:space="0" w:color="auto"/>
              <w:right w:val="single" w:sz="4" w:space="0" w:color="auto"/>
            </w:tcBorders>
            <w:shd w:val="clear" w:color="000000" w:fill="FFFFFF"/>
            <w:vAlign w:val="center"/>
            <w:hideMark/>
          </w:tcPr>
          <w:p w:rsidR="00421249" w:rsidRPr="00C517DD" w:rsidRDefault="00421249" w:rsidP="006D1BD0">
            <w:pPr>
              <w:widowControl/>
              <w:spacing w:line="240" w:lineRule="exact"/>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近3年内商业银行（普惠金融或零售信贷领域）风险客户经营体系建设案例，同时提供合同关键页、验收证明、效果证明（如不良压降率、回款量）的：3个及以上得6分；2个得4分；1个得2分；仅提供合同</w:t>
            </w:r>
            <w:proofErr w:type="gramStart"/>
            <w:r w:rsidRPr="00C517DD">
              <w:rPr>
                <w:rFonts w:ascii="仿宋" w:eastAsia="仿宋" w:hAnsi="仿宋" w:cs="宋体" w:hint="eastAsia"/>
                <w:color w:val="000000" w:themeColor="text1"/>
                <w:kern w:val="0"/>
                <w:sz w:val="20"/>
              </w:rPr>
              <w:t>关键页但无</w:t>
            </w:r>
            <w:proofErr w:type="gramEnd"/>
            <w:r w:rsidRPr="00C517DD">
              <w:rPr>
                <w:rFonts w:ascii="仿宋" w:eastAsia="仿宋" w:hAnsi="仿宋" w:cs="宋体" w:hint="eastAsia"/>
                <w:color w:val="000000" w:themeColor="text1"/>
                <w:kern w:val="0"/>
                <w:sz w:val="20"/>
              </w:rPr>
              <w:t>验收/效果证明的每个得1分，最多2分；无相关业绩得0分。</w:t>
            </w:r>
          </w:p>
        </w:tc>
        <w:tc>
          <w:tcPr>
            <w:tcW w:w="365" w:type="pct"/>
            <w:tcBorders>
              <w:top w:val="nil"/>
              <w:left w:val="nil"/>
              <w:bottom w:val="single" w:sz="4" w:space="0" w:color="auto"/>
              <w:right w:val="single" w:sz="4" w:space="0" w:color="auto"/>
            </w:tcBorders>
            <w:shd w:val="clear" w:color="000000" w:fill="FFFFFF"/>
            <w:vAlign w:val="center"/>
            <w:hideMark/>
          </w:tcPr>
          <w:p w:rsidR="00421249" w:rsidRPr="00C517DD" w:rsidRDefault="00421249" w:rsidP="00F715FA">
            <w:pPr>
              <w:widowControl/>
              <w:jc w:val="center"/>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6</w:t>
            </w:r>
          </w:p>
        </w:tc>
      </w:tr>
      <w:tr w:rsidR="00C517DD" w:rsidRPr="00C517DD" w:rsidTr="006D1BD0">
        <w:trPr>
          <w:trHeight w:val="460"/>
        </w:trPr>
        <w:tc>
          <w:tcPr>
            <w:tcW w:w="540" w:type="pct"/>
            <w:vMerge w:val="restart"/>
            <w:tcBorders>
              <w:top w:val="nil"/>
              <w:left w:val="single" w:sz="4" w:space="0" w:color="auto"/>
              <w:bottom w:val="single" w:sz="4" w:space="0" w:color="000000"/>
              <w:right w:val="single" w:sz="4" w:space="0" w:color="auto"/>
            </w:tcBorders>
            <w:shd w:val="clear" w:color="000000" w:fill="FFFFFF"/>
            <w:vAlign w:val="center"/>
            <w:hideMark/>
          </w:tcPr>
          <w:p w:rsidR="00421249" w:rsidRPr="00C517DD" w:rsidRDefault="00421249" w:rsidP="00F715FA">
            <w:pPr>
              <w:widowControl/>
              <w:jc w:val="center"/>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服务能力（10分）</w:t>
            </w:r>
          </w:p>
        </w:tc>
        <w:tc>
          <w:tcPr>
            <w:tcW w:w="1212" w:type="pct"/>
            <w:vMerge w:val="restart"/>
            <w:tcBorders>
              <w:top w:val="nil"/>
              <w:left w:val="single" w:sz="4" w:space="0" w:color="auto"/>
              <w:bottom w:val="single" w:sz="4" w:space="0" w:color="000000"/>
              <w:right w:val="single" w:sz="4" w:space="0" w:color="auto"/>
            </w:tcBorders>
            <w:shd w:val="clear" w:color="000000" w:fill="FFFFFF"/>
            <w:vAlign w:val="center"/>
            <w:hideMark/>
          </w:tcPr>
          <w:p w:rsidR="00421249" w:rsidRPr="00C517DD" w:rsidRDefault="00421249" w:rsidP="00F715FA">
            <w:pPr>
              <w:widowControl/>
              <w:jc w:val="center"/>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售后服务与承诺</w:t>
            </w:r>
          </w:p>
        </w:tc>
        <w:tc>
          <w:tcPr>
            <w:tcW w:w="2883" w:type="pct"/>
            <w:tcBorders>
              <w:top w:val="nil"/>
              <w:left w:val="nil"/>
              <w:bottom w:val="single" w:sz="4" w:space="0" w:color="auto"/>
              <w:right w:val="single" w:sz="4" w:space="0" w:color="auto"/>
            </w:tcBorders>
            <w:shd w:val="clear" w:color="000000" w:fill="FFFFFF"/>
            <w:vAlign w:val="center"/>
            <w:hideMark/>
          </w:tcPr>
          <w:p w:rsidR="00421249" w:rsidRPr="00C517DD" w:rsidRDefault="00421249" w:rsidP="006D1BD0">
            <w:pPr>
              <w:widowControl/>
              <w:spacing w:line="240" w:lineRule="exact"/>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承诺项目结束后提供不少于6个月长效辅导得2分。</w:t>
            </w:r>
          </w:p>
        </w:tc>
        <w:tc>
          <w:tcPr>
            <w:tcW w:w="365" w:type="pct"/>
            <w:tcBorders>
              <w:top w:val="nil"/>
              <w:left w:val="nil"/>
              <w:bottom w:val="single" w:sz="4" w:space="0" w:color="auto"/>
              <w:right w:val="single" w:sz="4" w:space="0" w:color="auto"/>
            </w:tcBorders>
            <w:shd w:val="clear" w:color="000000" w:fill="FFFFFF"/>
            <w:vAlign w:val="center"/>
            <w:hideMark/>
          </w:tcPr>
          <w:p w:rsidR="00421249" w:rsidRPr="00C517DD" w:rsidRDefault="00421249" w:rsidP="00F715FA">
            <w:pPr>
              <w:widowControl/>
              <w:jc w:val="center"/>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2</w:t>
            </w:r>
          </w:p>
        </w:tc>
      </w:tr>
      <w:tr w:rsidR="00C517DD" w:rsidRPr="00C517DD" w:rsidTr="00F715FA">
        <w:trPr>
          <w:trHeight w:val="720"/>
        </w:trPr>
        <w:tc>
          <w:tcPr>
            <w:tcW w:w="540" w:type="pct"/>
            <w:vMerge/>
            <w:tcBorders>
              <w:top w:val="nil"/>
              <w:left w:val="single" w:sz="4" w:space="0" w:color="auto"/>
              <w:bottom w:val="single" w:sz="4" w:space="0" w:color="000000"/>
              <w:right w:val="single" w:sz="4" w:space="0" w:color="auto"/>
            </w:tcBorders>
            <w:vAlign w:val="center"/>
            <w:hideMark/>
          </w:tcPr>
          <w:p w:rsidR="00421249" w:rsidRPr="00C517DD" w:rsidRDefault="00421249" w:rsidP="00F715FA">
            <w:pPr>
              <w:widowControl/>
              <w:jc w:val="left"/>
              <w:rPr>
                <w:rFonts w:ascii="仿宋" w:eastAsia="仿宋" w:hAnsi="仿宋" w:cs="宋体"/>
                <w:color w:val="000000" w:themeColor="text1"/>
                <w:kern w:val="0"/>
                <w:sz w:val="20"/>
              </w:rPr>
            </w:pPr>
          </w:p>
        </w:tc>
        <w:tc>
          <w:tcPr>
            <w:tcW w:w="1212" w:type="pct"/>
            <w:vMerge/>
            <w:tcBorders>
              <w:top w:val="nil"/>
              <w:left w:val="single" w:sz="4" w:space="0" w:color="auto"/>
              <w:bottom w:val="single" w:sz="4" w:space="0" w:color="000000"/>
              <w:right w:val="single" w:sz="4" w:space="0" w:color="auto"/>
            </w:tcBorders>
            <w:vAlign w:val="center"/>
            <w:hideMark/>
          </w:tcPr>
          <w:p w:rsidR="00421249" w:rsidRPr="00C517DD" w:rsidRDefault="00421249" w:rsidP="00F715FA">
            <w:pPr>
              <w:widowControl/>
              <w:jc w:val="left"/>
              <w:rPr>
                <w:rFonts w:ascii="仿宋" w:eastAsia="仿宋" w:hAnsi="仿宋" w:cs="宋体"/>
                <w:color w:val="000000" w:themeColor="text1"/>
                <w:kern w:val="0"/>
                <w:sz w:val="20"/>
              </w:rPr>
            </w:pPr>
          </w:p>
        </w:tc>
        <w:tc>
          <w:tcPr>
            <w:tcW w:w="2883" w:type="pct"/>
            <w:tcBorders>
              <w:top w:val="nil"/>
              <w:left w:val="nil"/>
              <w:bottom w:val="single" w:sz="4" w:space="0" w:color="auto"/>
              <w:right w:val="single" w:sz="4" w:space="0" w:color="auto"/>
            </w:tcBorders>
            <w:shd w:val="clear" w:color="000000" w:fill="FFFFFF"/>
            <w:vAlign w:val="center"/>
            <w:hideMark/>
          </w:tcPr>
          <w:p w:rsidR="00421249" w:rsidRPr="00C517DD" w:rsidRDefault="00421249" w:rsidP="006D1BD0">
            <w:pPr>
              <w:widowControl/>
              <w:spacing w:line="240" w:lineRule="exact"/>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提供知识转移计划（含清单、时间、对象）；定期回访承诺明确频次及责任人；提供保障措施（服务团队、响应时限）；提供深化服务方案文本。每提供一项得1分，最多4分。</w:t>
            </w:r>
          </w:p>
        </w:tc>
        <w:tc>
          <w:tcPr>
            <w:tcW w:w="365" w:type="pct"/>
            <w:tcBorders>
              <w:top w:val="nil"/>
              <w:left w:val="nil"/>
              <w:bottom w:val="single" w:sz="4" w:space="0" w:color="auto"/>
              <w:right w:val="single" w:sz="4" w:space="0" w:color="auto"/>
            </w:tcBorders>
            <w:shd w:val="clear" w:color="000000" w:fill="FFFFFF"/>
            <w:vAlign w:val="center"/>
            <w:hideMark/>
          </w:tcPr>
          <w:p w:rsidR="00421249" w:rsidRPr="00C517DD" w:rsidRDefault="00421249" w:rsidP="00F715FA">
            <w:pPr>
              <w:widowControl/>
              <w:jc w:val="center"/>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4</w:t>
            </w:r>
          </w:p>
        </w:tc>
      </w:tr>
      <w:tr w:rsidR="00C517DD" w:rsidRPr="00C517DD" w:rsidTr="00F715FA">
        <w:trPr>
          <w:trHeight w:val="960"/>
        </w:trPr>
        <w:tc>
          <w:tcPr>
            <w:tcW w:w="540" w:type="pct"/>
            <w:vMerge/>
            <w:tcBorders>
              <w:top w:val="nil"/>
              <w:left w:val="single" w:sz="4" w:space="0" w:color="auto"/>
              <w:bottom w:val="single" w:sz="4" w:space="0" w:color="000000"/>
              <w:right w:val="single" w:sz="4" w:space="0" w:color="auto"/>
            </w:tcBorders>
            <w:vAlign w:val="center"/>
            <w:hideMark/>
          </w:tcPr>
          <w:p w:rsidR="00421249" w:rsidRPr="00C517DD" w:rsidRDefault="00421249" w:rsidP="00F715FA">
            <w:pPr>
              <w:widowControl/>
              <w:jc w:val="left"/>
              <w:rPr>
                <w:rFonts w:ascii="仿宋" w:eastAsia="仿宋" w:hAnsi="仿宋" w:cs="宋体"/>
                <w:color w:val="000000" w:themeColor="text1"/>
                <w:kern w:val="0"/>
                <w:sz w:val="20"/>
              </w:rPr>
            </w:pPr>
          </w:p>
        </w:tc>
        <w:tc>
          <w:tcPr>
            <w:tcW w:w="1212" w:type="pct"/>
            <w:tcBorders>
              <w:top w:val="nil"/>
              <w:left w:val="nil"/>
              <w:bottom w:val="single" w:sz="4" w:space="0" w:color="auto"/>
              <w:right w:val="single" w:sz="4" w:space="0" w:color="auto"/>
            </w:tcBorders>
            <w:shd w:val="clear" w:color="000000" w:fill="FFFFFF"/>
            <w:vAlign w:val="center"/>
            <w:hideMark/>
          </w:tcPr>
          <w:p w:rsidR="00421249" w:rsidRPr="00C517DD" w:rsidRDefault="00421249" w:rsidP="00F715FA">
            <w:pPr>
              <w:widowControl/>
              <w:ind w:firstLineChars="100" w:firstLine="200"/>
              <w:jc w:val="left"/>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综合实力与信誉—企业资质</w:t>
            </w:r>
          </w:p>
        </w:tc>
        <w:tc>
          <w:tcPr>
            <w:tcW w:w="2883" w:type="pct"/>
            <w:tcBorders>
              <w:top w:val="nil"/>
              <w:left w:val="nil"/>
              <w:bottom w:val="single" w:sz="4" w:space="0" w:color="auto"/>
              <w:right w:val="single" w:sz="4" w:space="0" w:color="auto"/>
            </w:tcBorders>
            <w:shd w:val="clear" w:color="000000" w:fill="FFFFFF"/>
            <w:vAlign w:val="center"/>
            <w:hideMark/>
          </w:tcPr>
          <w:p w:rsidR="00421249" w:rsidRPr="00C517DD" w:rsidRDefault="00421249" w:rsidP="006D1BD0">
            <w:pPr>
              <w:widowControl/>
              <w:spacing w:line="240" w:lineRule="exact"/>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提供相关经营许可证明；提供资信良好/无不良记录证明或承诺。每提供一项得1分，最多2分。</w:t>
            </w:r>
          </w:p>
        </w:tc>
        <w:tc>
          <w:tcPr>
            <w:tcW w:w="365" w:type="pct"/>
            <w:tcBorders>
              <w:top w:val="nil"/>
              <w:left w:val="nil"/>
              <w:bottom w:val="single" w:sz="4" w:space="0" w:color="auto"/>
              <w:right w:val="single" w:sz="4" w:space="0" w:color="auto"/>
            </w:tcBorders>
            <w:shd w:val="clear" w:color="000000" w:fill="FFFFFF"/>
            <w:vAlign w:val="center"/>
            <w:hideMark/>
          </w:tcPr>
          <w:p w:rsidR="00421249" w:rsidRPr="00C517DD" w:rsidRDefault="00421249" w:rsidP="00F715FA">
            <w:pPr>
              <w:widowControl/>
              <w:jc w:val="center"/>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2</w:t>
            </w:r>
          </w:p>
        </w:tc>
      </w:tr>
      <w:tr w:rsidR="00C517DD" w:rsidRPr="00C517DD" w:rsidTr="00F715FA">
        <w:trPr>
          <w:trHeight w:val="702"/>
        </w:trPr>
        <w:tc>
          <w:tcPr>
            <w:tcW w:w="540" w:type="pct"/>
            <w:vMerge/>
            <w:tcBorders>
              <w:top w:val="nil"/>
              <w:left w:val="single" w:sz="4" w:space="0" w:color="auto"/>
              <w:bottom w:val="single" w:sz="4" w:space="0" w:color="000000"/>
              <w:right w:val="single" w:sz="4" w:space="0" w:color="auto"/>
            </w:tcBorders>
            <w:vAlign w:val="center"/>
            <w:hideMark/>
          </w:tcPr>
          <w:p w:rsidR="00421249" w:rsidRPr="00C517DD" w:rsidRDefault="00421249" w:rsidP="00F715FA">
            <w:pPr>
              <w:widowControl/>
              <w:jc w:val="left"/>
              <w:rPr>
                <w:rFonts w:ascii="仿宋" w:eastAsia="仿宋" w:hAnsi="仿宋" w:cs="宋体"/>
                <w:color w:val="000000" w:themeColor="text1"/>
                <w:kern w:val="0"/>
                <w:sz w:val="20"/>
              </w:rPr>
            </w:pPr>
          </w:p>
        </w:tc>
        <w:tc>
          <w:tcPr>
            <w:tcW w:w="1212" w:type="pct"/>
            <w:tcBorders>
              <w:top w:val="nil"/>
              <w:left w:val="nil"/>
              <w:bottom w:val="single" w:sz="4" w:space="0" w:color="auto"/>
              <w:right w:val="single" w:sz="4" w:space="0" w:color="auto"/>
            </w:tcBorders>
            <w:shd w:val="clear" w:color="000000" w:fill="FFFFFF"/>
            <w:vAlign w:val="center"/>
            <w:hideMark/>
          </w:tcPr>
          <w:p w:rsidR="00421249" w:rsidRPr="00C517DD" w:rsidRDefault="00421249" w:rsidP="00F715FA">
            <w:pPr>
              <w:widowControl/>
              <w:ind w:firstLineChars="100" w:firstLine="200"/>
              <w:jc w:val="left"/>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综合实力与信誉—客户评价</w:t>
            </w:r>
          </w:p>
        </w:tc>
        <w:tc>
          <w:tcPr>
            <w:tcW w:w="2883" w:type="pct"/>
            <w:tcBorders>
              <w:top w:val="nil"/>
              <w:left w:val="nil"/>
              <w:bottom w:val="single" w:sz="4" w:space="0" w:color="auto"/>
              <w:right w:val="single" w:sz="4" w:space="0" w:color="auto"/>
            </w:tcBorders>
            <w:shd w:val="clear" w:color="000000" w:fill="FFFFFF"/>
            <w:vAlign w:val="center"/>
            <w:hideMark/>
          </w:tcPr>
          <w:p w:rsidR="00421249" w:rsidRPr="00C517DD" w:rsidRDefault="00421249" w:rsidP="006D1BD0">
            <w:pPr>
              <w:widowControl/>
              <w:spacing w:line="240" w:lineRule="exact"/>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每提供1份盖章或来源可核验的过往服务客户正面评价/推荐信得1分，最多2分。</w:t>
            </w:r>
          </w:p>
        </w:tc>
        <w:tc>
          <w:tcPr>
            <w:tcW w:w="365" w:type="pct"/>
            <w:tcBorders>
              <w:top w:val="nil"/>
              <w:left w:val="nil"/>
              <w:bottom w:val="single" w:sz="4" w:space="0" w:color="auto"/>
              <w:right w:val="single" w:sz="4" w:space="0" w:color="auto"/>
            </w:tcBorders>
            <w:shd w:val="clear" w:color="000000" w:fill="FFFFFF"/>
            <w:vAlign w:val="center"/>
            <w:hideMark/>
          </w:tcPr>
          <w:p w:rsidR="00421249" w:rsidRPr="00C517DD" w:rsidRDefault="00421249" w:rsidP="00F715FA">
            <w:pPr>
              <w:widowControl/>
              <w:jc w:val="center"/>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2</w:t>
            </w:r>
          </w:p>
        </w:tc>
      </w:tr>
      <w:tr w:rsidR="00C517DD" w:rsidRPr="00C517DD" w:rsidTr="006D1BD0">
        <w:trPr>
          <w:trHeight w:val="699"/>
        </w:trPr>
        <w:tc>
          <w:tcPr>
            <w:tcW w:w="4635" w:type="pct"/>
            <w:gridSpan w:val="3"/>
            <w:tcBorders>
              <w:top w:val="nil"/>
              <w:left w:val="single" w:sz="4" w:space="0" w:color="auto"/>
              <w:bottom w:val="single" w:sz="4" w:space="0" w:color="auto"/>
              <w:right w:val="single" w:sz="4" w:space="0" w:color="auto"/>
            </w:tcBorders>
            <w:shd w:val="clear" w:color="000000" w:fill="FFFFFF"/>
            <w:vAlign w:val="center"/>
            <w:hideMark/>
          </w:tcPr>
          <w:p w:rsidR="006D1BD0" w:rsidRPr="00C517DD" w:rsidRDefault="006D1BD0" w:rsidP="006D1BD0">
            <w:pPr>
              <w:widowControl/>
              <w:ind w:firstLineChars="100" w:firstLine="200"/>
              <w:jc w:val="center"/>
              <w:rPr>
                <w:rFonts w:ascii="仿宋" w:eastAsia="仿宋" w:hAnsi="仿宋" w:cs="宋体"/>
                <w:color w:val="000000" w:themeColor="text1"/>
                <w:kern w:val="0"/>
                <w:sz w:val="22"/>
                <w:szCs w:val="22"/>
              </w:rPr>
            </w:pPr>
            <w:r w:rsidRPr="00C517DD">
              <w:rPr>
                <w:rFonts w:ascii="仿宋" w:eastAsia="仿宋" w:hAnsi="仿宋" w:cs="宋体" w:hint="eastAsia"/>
                <w:color w:val="000000" w:themeColor="text1"/>
                <w:kern w:val="0"/>
                <w:sz w:val="20"/>
              </w:rPr>
              <w:t>合计</w:t>
            </w:r>
          </w:p>
        </w:tc>
        <w:tc>
          <w:tcPr>
            <w:tcW w:w="365" w:type="pct"/>
            <w:tcBorders>
              <w:top w:val="nil"/>
              <w:left w:val="nil"/>
              <w:bottom w:val="single" w:sz="4" w:space="0" w:color="auto"/>
              <w:right w:val="single" w:sz="4" w:space="0" w:color="auto"/>
            </w:tcBorders>
            <w:shd w:val="clear" w:color="000000" w:fill="FFFFFF"/>
            <w:vAlign w:val="center"/>
            <w:hideMark/>
          </w:tcPr>
          <w:p w:rsidR="006D1BD0" w:rsidRPr="00C517DD" w:rsidRDefault="006D1BD0" w:rsidP="00F715FA">
            <w:pPr>
              <w:widowControl/>
              <w:jc w:val="center"/>
              <w:rPr>
                <w:rFonts w:ascii="仿宋" w:eastAsia="仿宋" w:hAnsi="仿宋" w:cs="宋体"/>
                <w:color w:val="000000" w:themeColor="text1"/>
                <w:kern w:val="0"/>
                <w:sz w:val="20"/>
              </w:rPr>
            </w:pPr>
            <w:r w:rsidRPr="00C517DD">
              <w:rPr>
                <w:rFonts w:ascii="仿宋" w:eastAsia="仿宋" w:hAnsi="仿宋" w:cs="宋体" w:hint="eastAsia"/>
                <w:color w:val="000000" w:themeColor="text1"/>
                <w:kern w:val="0"/>
                <w:sz w:val="20"/>
              </w:rPr>
              <w:t>60</w:t>
            </w:r>
          </w:p>
        </w:tc>
      </w:tr>
    </w:tbl>
    <w:p w:rsidR="009E3EBC" w:rsidRPr="00C517DD" w:rsidRDefault="009E3EBC" w:rsidP="006D1BD0">
      <w:pPr>
        <w:snapToGrid w:val="0"/>
        <w:spacing w:line="360" w:lineRule="auto"/>
        <w:ind w:firstLineChars="200" w:firstLine="442"/>
        <w:rPr>
          <w:rFonts w:ascii="仿宋_GB2312" w:eastAsia="仿宋_GB2312" w:hAnsi="宋体"/>
          <w:color w:val="000000" w:themeColor="text1"/>
          <w:sz w:val="28"/>
        </w:rPr>
      </w:pPr>
      <w:r w:rsidRPr="00C517DD">
        <w:rPr>
          <w:rFonts w:ascii="仿宋_GB2312" w:eastAsia="仿宋_GB2312" w:hAnsi="宋体" w:hint="eastAsia"/>
          <w:b/>
          <w:color w:val="000000" w:themeColor="text1"/>
          <w:sz w:val="22"/>
        </w:rPr>
        <w:t>请按上述评分</w:t>
      </w:r>
      <w:proofErr w:type="gramStart"/>
      <w:r w:rsidRPr="00C517DD">
        <w:rPr>
          <w:rFonts w:ascii="仿宋_GB2312" w:eastAsia="仿宋_GB2312" w:hAnsi="宋体" w:hint="eastAsia"/>
          <w:b/>
          <w:color w:val="000000" w:themeColor="text1"/>
          <w:sz w:val="22"/>
        </w:rPr>
        <w:t>项制作</w:t>
      </w:r>
      <w:proofErr w:type="gramEnd"/>
      <w:r w:rsidRPr="00C517DD">
        <w:rPr>
          <w:rFonts w:ascii="仿宋_GB2312" w:eastAsia="仿宋_GB2312" w:hAnsi="宋体" w:hint="eastAsia"/>
          <w:b/>
          <w:color w:val="000000" w:themeColor="text1"/>
          <w:sz w:val="22"/>
        </w:rPr>
        <w:t>评分索引页。</w:t>
      </w:r>
    </w:p>
    <w:p w:rsidR="009E3EBC" w:rsidRPr="00C517DD" w:rsidRDefault="009E3EBC" w:rsidP="006D1BD0">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（五）</w:t>
      </w:r>
      <w:proofErr w:type="gramStart"/>
      <w:r w:rsidRPr="00C517DD">
        <w:rPr>
          <w:rFonts w:ascii="仿宋_GB2312" w:eastAsia="仿宋_GB2312" w:hAnsi="宋体" w:hint="eastAsia"/>
          <w:color w:val="000000" w:themeColor="text1"/>
          <w:sz w:val="28"/>
        </w:rPr>
        <w:t>拟签订</w:t>
      </w:r>
      <w:proofErr w:type="gramEnd"/>
      <w:r w:rsidRPr="00C517DD">
        <w:rPr>
          <w:rFonts w:ascii="仿宋_GB2312" w:eastAsia="仿宋_GB2312" w:hAnsi="宋体" w:hint="eastAsia"/>
          <w:color w:val="000000" w:themeColor="text1"/>
          <w:sz w:val="28"/>
        </w:rPr>
        <w:t>的合同文本</w:t>
      </w:r>
    </w:p>
    <w:p w:rsidR="009E3EBC" w:rsidRPr="00C517DD" w:rsidRDefault="009E3EBC" w:rsidP="006D1BD0">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详见第四部分附件</w:t>
      </w:r>
      <w:r w:rsidRPr="00C517DD">
        <w:rPr>
          <w:rFonts w:ascii="仿宋_GB2312" w:eastAsia="仿宋_GB2312" w:hAnsi="宋体"/>
          <w:color w:val="000000" w:themeColor="text1"/>
          <w:sz w:val="28"/>
        </w:rPr>
        <w:t>5</w:t>
      </w:r>
    </w:p>
    <w:p w:rsidR="009E3EBC" w:rsidRPr="00C517DD" w:rsidRDefault="009E3EBC" w:rsidP="006D1BD0">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（六）其他说明</w:t>
      </w:r>
    </w:p>
    <w:p w:rsidR="006D40E6" w:rsidRPr="00C517DD" w:rsidRDefault="006D40E6" w:rsidP="006D1BD0">
      <w:pPr>
        <w:pStyle w:val="2"/>
        <w:keepNext w:val="0"/>
        <w:keepLines w:val="0"/>
        <w:snapToGrid w:val="0"/>
        <w:spacing w:before="0" w:after="0" w:line="360" w:lineRule="auto"/>
        <w:ind w:firstLineChars="200" w:firstLine="560"/>
        <w:rPr>
          <w:rFonts w:ascii="仿宋_GB2312" w:eastAsia="仿宋_GB2312" w:hAnsi="宋体" w:cs="Times New Roman"/>
          <w:b w:val="0"/>
          <w:bCs w:val="0"/>
          <w:color w:val="000000" w:themeColor="text1"/>
          <w:sz w:val="28"/>
          <w:szCs w:val="20"/>
        </w:rPr>
      </w:pPr>
      <w:r w:rsidRPr="00C517DD">
        <w:rPr>
          <w:rFonts w:ascii="仿宋_GB2312" w:eastAsia="仿宋_GB2312" w:hAnsi="宋体" w:cs="Times New Roman" w:hint="eastAsia"/>
          <w:b w:val="0"/>
          <w:bCs w:val="0"/>
          <w:color w:val="000000" w:themeColor="text1"/>
          <w:sz w:val="28"/>
          <w:szCs w:val="20"/>
        </w:rPr>
        <w:t>符合条件需报名的投标人，请在投标截止前五日在昆山农商银行采购管理平台(https://zbcgzx.ksrcb.com:30018/)上提交注册信息（未按要求在投标截止日前提交注册信息的投标人，将被视为无效投标）。</w:t>
      </w:r>
    </w:p>
    <w:p w:rsidR="009E3EBC" w:rsidRPr="00C517DD" w:rsidRDefault="009E3EBC" w:rsidP="007017D1">
      <w:pPr>
        <w:pStyle w:val="2"/>
        <w:keepNext w:val="0"/>
        <w:keepLines w:val="0"/>
        <w:snapToGrid w:val="0"/>
        <w:spacing w:before="0" w:after="0" w:line="360" w:lineRule="auto"/>
        <w:ind w:firstLineChars="200" w:firstLine="562"/>
        <w:rPr>
          <w:rFonts w:ascii="仿宋" w:eastAsia="仿宋" w:hAnsi="仿宋"/>
          <w:color w:val="000000" w:themeColor="text1"/>
          <w:sz w:val="28"/>
          <w:szCs w:val="28"/>
        </w:rPr>
      </w:pPr>
      <w:r w:rsidRPr="00C517DD">
        <w:rPr>
          <w:rFonts w:ascii="仿宋" w:eastAsia="仿宋" w:hAnsi="仿宋" w:hint="eastAsia"/>
          <w:color w:val="000000" w:themeColor="text1"/>
          <w:sz w:val="28"/>
          <w:szCs w:val="28"/>
        </w:rPr>
        <w:t>三、投标文件说明</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lastRenderedPageBreak/>
        <w:t>（一）要求</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1、投标人应仔细阅读招标文件的所有内容，按招标文件的要求提供投标文件，并保证所提供的全部资料的真实性，以使其投标对招标文件</w:t>
      </w:r>
      <w:proofErr w:type="gramStart"/>
      <w:r w:rsidRPr="00C517DD">
        <w:rPr>
          <w:rFonts w:ascii="仿宋_GB2312" w:eastAsia="仿宋_GB2312" w:hAnsi="宋体" w:hint="eastAsia"/>
          <w:color w:val="000000" w:themeColor="text1"/>
          <w:sz w:val="28"/>
        </w:rPr>
        <w:t>作出</w:t>
      </w:r>
      <w:proofErr w:type="gramEnd"/>
      <w:r w:rsidRPr="00C517DD">
        <w:rPr>
          <w:rFonts w:ascii="仿宋_GB2312" w:eastAsia="仿宋_GB2312" w:hAnsi="宋体" w:hint="eastAsia"/>
          <w:color w:val="000000" w:themeColor="text1"/>
          <w:sz w:val="28"/>
        </w:rPr>
        <w:t>实质性响应，否则其投标可能被拒绝；</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2、除非有特殊要求，招标文件不单独提供招标设备（系统）或服务使用地的自然环境、气候条件、公用设施等情况，投标人被视为熟悉上述情况。</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（二）投标文件的组成</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投标文件应包括但不限于下列所列文件：</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1、法定代表人身份证明或法定代表人授权委托书（法定代表人参加投标，不用此委托书）。</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2、投标书</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必须按照本招标文件第四部分附件的格式要求制作，未经招标人书面同意，该格式不允许作任何修改。</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3、投标价格一览表（须另装，详见“投标文件的签署及规定”）</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应包括投标报价、维护承诺、其他重要补充事项等内容。</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4、服务内容描述</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投标人必须对“招标项目要求”逐个或分块地</w:t>
      </w:r>
      <w:proofErr w:type="gramStart"/>
      <w:r w:rsidRPr="00C517DD">
        <w:rPr>
          <w:rFonts w:ascii="仿宋_GB2312" w:eastAsia="仿宋_GB2312" w:hAnsi="宋体" w:hint="eastAsia"/>
          <w:color w:val="000000" w:themeColor="text1"/>
          <w:sz w:val="28"/>
        </w:rPr>
        <w:t>作出</w:t>
      </w:r>
      <w:proofErr w:type="gramEnd"/>
      <w:r w:rsidRPr="00C517DD">
        <w:rPr>
          <w:rFonts w:ascii="仿宋_GB2312" w:eastAsia="仿宋_GB2312" w:hAnsi="宋体" w:hint="eastAsia"/>
          <w:color w:val="000000" w:themeColor="text1"/>
          <w:sz w:val="28"/>
        </w:rPr>
        <w:t>实质性响应，其响应</w:t>
      </w:r>
      <w:proofErr w:type="gramStart"/>
      <w:r w:rsidRPr="00C517DD">
        <w:rPr>
          <w:rFonts w:ascii="仿宋_GB2312" w:eastAsia="仿宋_GB2312" w:hAnsi="宋体" w:hint="eastAsia"/>
          <w:color w:val="000000" w:themeColor="text1"/>
          <w:sz w:val="28"/>
        </w:rPr>
        <w:t>应</w:t>
      </w:r>
      <w:proofErr w:type="gramEnd"/>
      <w:r w:rsidRPr="00C517DD">
        <w:rPr>
          <w:rFonts w:ascii="仿宋_GB2312" w:eastAsia="仿宋_GB2312" w:hAnsi="宋体" w:hint="eastAsia"/>
          <w:color w:val="000000" w:themeColor="text1"/>
          <w:sz w:val="28"/>
        </w:rPr>
        <w:t>与招标文件内容采用相同的顺序，对每个需求的响应必须遵循如下规则：</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1）重复该需求；</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2）用“是/否”来表明</w:t>
      </w:r>
      <w:proofErr w:type="gramStart"/>
      <w:r w:rsidRPr="00C517DD">
        <w:rPr>
          <w:rFonts w:ascii="仿宋_GB2312" w:eastAsia="仿宋_GB2312" w:hAnsi="宋体" w:hint="eastAsia"/>
          <w:color w:val="000000" w:themeColor="text1"/>
          <w:sz w:val="28"/>
        </w:rPr>
        <w:t>该需求</w:t>
      </w:r>
      <w:proofErr w:type="gramEnd"/>
      <w:r w:rsidRPr="00C517DD">
        <w:rPr>
          <w:rFonts w:ascii="仿宋_GB2312" w:eastAsia="仿宋_GB2312" w:hAnsi="宋体" w:hint="eastAsia"/>
          <w:color w:val="000000" w:themeColor="text1"/>
          <w:sz w:val="28"/>
        </w:rPr>
        <w:t>是否被满足；</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3）简要描述如何满足该需求，如果该响应在投标文件其他部分有详述，可在该处简单应答，但必须给出确切的位置索引；</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4）解释投标文件或投标方案与招标项目需求之间的偏差，用数</w:t>
      </w:r>
      <w:r w:rsidRPr="00C517DD">
        <w:rPr>
          <w:rFonts w:ascii="仿宋_GB2312" w:eastAsia="仿宋_GB2312" w:hAnsi="宋体" w:hint="eastAsia"/>
          <w:color w:val="000000" w:themeColor="text1"/>
          <w:sz w:val="28"/>
        </w:rPr>
        <w:lastRenderedPageBreak/>
        <w:t>量来表示的需求，必须用确切的数量单位来响应。</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5、项目实施计划</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应根据对项目需求的理解，提出详细、切实可行的项目实施计划及方案。</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6、售后服务计划</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应说明售后服务的内容、形式、收费标准；维护单位名称、地点、人员；服务响应时间等，并应包含免费维护期及期外的售后服务计划。</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7、投标人情况简介</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应包含投标人基本情况与背景资料、业务经营情况、最近三年类似相关项目实施情况、及投标人最新的经过审计的财务报表、相关内控制度及连续性方案等。</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8、投标人资格证明文件</w:t>
      </w:r>
    </w:p>
    <w:p w:rsidR="009777BD" w:rsidRPr="00C517DD" w:rsidRDefault="009777BD"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1）投标人营业执照复印件；</w:t>
      </w:r>
    </w:p>
    <w:p w:rsidR="009777BD" w:rsidRPr="00C517DD" w:rsidRDefault="009777BD"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2）若分公司参加投标的，需总公司的正式授权书（即签订合同只与有法人资格的公司签订）；</w:t>
      </w:r>
    </w:p>
    <w:p w:rsidR="009777BD" w:rsidRPr="00C517DD" w:rsidRDefault="009777BD"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3) 第三部分（三）对投标人的资格要求；</w:t>
      </w:r>
    </w:p>
    <w:p w:rsidR="009777BD" w:rsidRPr="00C517DD" w:rsidRDefault="009777BD"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4）原厂授权书／原厂证明；</w:t>
      </w:r>
    </w:p>
    <w:p w:rsidR="009E3EBC" w:rsidRPr="00C517DD" w:rsidRDefault="009777BD"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5）其他相关资格证明文件</w:t>
      </w:r>
      <w:r w:rsidR="009E3EBC" w:rsidRPr="00C517DD">
        <w:rPr>
          <w:rFonts w:ascii="仿宋_GB2312" w:eastAsia="仿宋_GB2312" w:hAnsi="宋体" w:hint="eastAsia"/>
          <w:color w:val="000000" w:themeColor="text1"/>
          <w:sz w:val="28"/>
        </w:rPr>
        <w:t>。</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9、供应商反腐败/反贿赂承诺书</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必须按照本招标文件第四部分附件6的格式要求制作，未经招标人书面同意，该格式不允许作任何修改。</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10、其他</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1）投标方实施其它银行此产品案例的合同复印件或加盖单位公章的产品定单；</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2）投标人自愿提供的其他全部文件；</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lastRenderedPageBreak/>
        <w:t>3）优惠条款的说明等。</w:t>
      </w:r>
    </w:p>
    <w:p w:rsidR="009777BD" w:rsidRPr="00C517DD" w:rsidRDefault="009777BD" w:rsidP="007017D1">
      <w:pPr>
        <w:snapToGrid w:val="0"/>
        <w:spacing w:line="360" w:lineRule="auto"/>
        <w:ind w:firstLineChars="200" w:firstLine="560"/>
        <w:rPr>
          <w:rFonts w:ascii="仿宋" w:eastAsia="仿宋" w:hAnsi="仿宋"/>
          <w:color w:val="000000" w:themeColor="text1"/>
          <w:sz w:val="28"/>
        </w:rPr>
      </w:pPr>
      <w:r w:rsidRPr="00C517DD">
        <w:rPr>
          <w:rFonts w:ascii="仿宋" w:eastAsia="仿宋" w:hAnsi="仿宋"/>
          <w:color w:val="000000" w:themeColor="text1"/>
          <w:sz w:val="28"/>
        </w:rPr>
        <w:t>11、</w:t>
      </w:r>
      <w:r w:rsidRPr="00C517DD">
        <w:rPr>
          <w:rFonts w:ascii="仿宋" w:eastAsia="仿宋" w:hAnsi="仿宋" w:hint="eastAsia"/>
          <w:color w:val="000000" w:themeColor="text1"/>
          <w:sz w:val="28"/>
        </w:rPr>
        <w:t>投标文件组成一览表</w:t>
      </w:r>
    </w:p>
    <w:p w:rsidR="009777BD" w:rsidRPr="00C517DD" w:rsidRDefault="009777BD" w:rsidP="007017D1">
      <w:pPr>
        <w:snapToGrid w:val="0"/>
        <w:spacing w:line="360" w:lineRule="auto"/>
        <w:ind w:firstLineChars="200" w:firstLine="560"/>
        <w:rPr>
          <w:rFonts w:ascii="仿宋" w:eastAsia="仿宋" w:hAnsi="仿宋"/>
          <w:color w:val="000000" w:themeColor="text1"/>
          <w:sz w:val="28"/>
        </w:rPr>
      </w:pPr>
      <w:r w:rsidRPr="00C517DD">
        <w:rPr>
          <w:rFonts w:ascii="仿宋" w:eastAsia="仿宋" w:hAnsi="仿宋"/>
          <w:color w:val="000000" w:themeColor="text1"/>
          <w:sz w:val="28"/>
        </w:rPr>
        <w:t>1）投标文件的组成应严格符合本章前述各项要求。投标人须按照本招标文件第四部分附件7《投标文件组成一览表》</w:t>
      </w:r>
      <w:r w:rsidRPr="00C517DD">
        <w:rPr>
          <w:rFonts w:ascii="仿宋" w:eastAsia="仿宋" w:hAnsi="仿宋" w:hint="eastAsia"/>
          <w:color w:val="000000" w:themeColor="text1"/>
          <w:sz w:val="28"/>
        </w:rPr>
        <w:t>的格式逐项编制与填报，该一览表所列内容作为投标文件编制、装订的参考。</w:t>
      </w:r>
    </w:p>
    <w:p w:rsidR="009777BD" w:rsidRPr="00C517DD" w:rsidRDefault="009777BD" w:rsidP="007017D1">
      <w:pPr>
        <w:snapToGrid w:val="0"/>
        <w:spacing w:line="360" w:lineRule="auto"/>
        <w:ind w:firstLineChars="200" w:firstLine="560"/>
        <w:rPr>
          <w:rFonts w:ascii="仿宋_GB2312" w:eastAsia="仿宋_GB2312" w:hAnsi="宋体"/>
          <w:color w:val="000000" w:themeColor="text1"/>
          <w:sz w:val="28"/>
        </w:rPr>
      </w:pPr>
      <w:r w:rsidRPr="00C517DD">
        <w:rPr>
          <w:rFonts w:ascii="仿宋" w:eastAsia="仿宋" w:hAnsi="仿宋"/>
          <w:color w:val="000000" w:themeColor="text1"/>
          <w:sz w:val="28"/>
        </w:rPr>
        <w:t>2）</w:t>
      </w:r>
      <w:r w:rsidRPr="00C517DD">
        <w:rPr>
          <w:rFonts w:ascii="仿宋" w:eastAsia="仿宋" w:hAnsi="仿宋" w:hint="eastAsia"/>
          <w:color w:val="000000" w:themeColor="text1"/>
          <w:sz w:val="28"/>
        </w:rPr>
        <w:t>凡一览表未予列明，但本招标文件其他部分已作规定，或招标人以书面形式另行要求提供的资料、文件，投标人仍应完整提供，不得以一览表未列明为由免除相应义务；招标人亦有权根据实际需要在该一览表末行据实补充列明。投标人因未按要求提供相关文件所产生的不利后果，由其自行承担。</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（三）投标文件的签署及规定</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1、投标人应准备一份正本、二份副本、一份电子档</w:t>
      </w:r>
      <w:r w:rsidR="009777BD" w:rsidRPr="00C517DD">
        <w:rPr>
          <w:rFonts w:ascii="仿宋" w:eastAsia="仿宋" w:hAnsi="仿宋" w:hint="eastAsia"/>
          <w:color w:val="000000" w:themeColor="text1"/>
          <w:sz w:val="28"/>
        </w:rPr>
        <w:t>（正本</w:t>
      </w:r>
      <w:r w:rsidR="009777BD" w:rsidRPr="00C517DD">
        <w:rPr>
          <w:rFonts w:ascii="仿宋" w:eastAsia="仿宋" w:hAnsi="仿宋"/>
          <w:color w:val="000000" w:themeColor="text1"/>
          <w:sz w:val="28"/>
        </w:rPr>
        <w:t>PDF）</w:t>
      </w:r>
      <w:r w:rsidRPr="00C517DD">
        <w:rPr>
          <w:rFonts w:ascii="仿宋_GB2312" w:eastAsia="仿宋_GB2312" w:hAnsi="宋体" w:hint="eastAsia"/>
          <w:color w:val="000000" w:themeColor="text1"/>
          <w:sz w:val="28"/>
        </w:rPr>
        <w:t>，正副本及电子</w:t>
      </w:r>
      <w:proofErr w:type="gramStart"/>
      <w:r w:rsidRPr="00C517DD">
        <w:rPr>
          <w:rFonts w:ascii="仿宋_GB2312" w:eastAsia="仿宋_GB2312" w:hAnsi="宋体" w:hint="eastAsia"/>
          <w:color w:val="000000" w:themeColor="text1"/>
          <w:sz w:val="28"/>
        </w:rPr>
        <w:t>档</w:t>
      </w:r>
      <w:proofErr w:type="gramEnd"/>
      <w:r w:rsidRPr="00C517DD">
        <w:rPr>
          <w:rFonts w:ascii="仿宋_GB2312" w:eastAsia="仿宋_GB2312" w:hAnsi="宋体" w:hint="eastAsia"/>
          <w:color w:val="000000" w:themeColor="text1"/>
          <w:sz w:val="28"/>
        </w:rPr>
        <w:t>均不含报价单，另装一份密封投标报价单和一份投标保证金回执单（报价单与保证金回执分装）。在每一份投标文件上要明确注明“正本”、“副本”、“电子档”、“报价单”、“保证金回执单”字样，若正本和副本有差异以正本为准；</w:t>
      </w:r>
    </w:p>
    <w:p w:rsidR="009777BD" w:rsidRPr="00C517DD" w:rsidRDefault="009777BD" w:rsidP="007017D1">
      <w:pPr>
        <w:snapToGrid w:val="0"/>
        <w:spacing w:line="360" w:lineRule="auto"/>
        <w:ind w:firstLineChars="200" w:firstLine="560"/>
        <w:rPr>
          <w:rFonts w:ascii="仿宋" w:eastAsia="仿宋" w:hAnsi="仿宋"/>
          <w:color w:val="000000" w:themeColor="text1"/>
          <w:sz w:val="28"/>
        </w:rPr>
      </w:pPr>
      <w:r w:rsidRPr="00C517DD">
        <w:rPr>
          <w:rFonts w:ascii="仿宋" w:eastAsia="仿宋" w:hAnsi="仿宋"/>
          <w:color w:val="000000" w:themeColor="text1"/>
          <w:sz w:val="28"/>
        </w:rPr>
        <w:t>2</w:t>
      </w:r>
      <w:r w:rsidRPr="00C517DD">
        <w:rPr>
          <w:rFonts w:ascii="仿宋" w:eastAsia="仿宋" w:hAnsi="仿宋" w:hint="eastAsia"/>
          <w:color w:val="000000" w:themeColor="text1"/>
          <w:sz w:val="28"/>
        </w:rPr>
        <w:t>、投标文件正本、副本、报价单须统一用</w:t>
      </w:r>
      <w:r w:rsidRPr="00C517DD">
        <w:rPr>
          <w:rFonts w:ascii="仿宋" w:eastAsia="仿宋" w:hAnsi="仿宋"/>
          <w:color w:val="000000" w:themeColor="text1"/>
          <w:sz w:val="28"/>
        </w:rPr>
        <w:t>A4纸打印</w:t>
      </w:r>
      <w:r w:rsidRPr="00C517DD">
        <w:rPr>
          <w:rFonts w:ascii="仿宋" w:eastAsia="仿宋" w:hAnsi="仿宋" w:hint="eastAsia"/>
          <w:b/>
          <w:color w:val="000000" w:themeColor="text1"/>
          <w:sz w:val="28"/>
        </w:rPr>
        <w:t>装订成册</w:t>
      </w:r>
      <w:r w:rsidRPr="00C517DD">
        <w:rPr>
          <w:rFonts w:ascii="仿宋" w:eastAsia="仿宋" w:hAnsi="仿宋" w:hint="eastAsia"/>
          <w:color w:val="000000" w:themeColor="text1"/>
          <w:sz w:val="28"/>
        </w:rPr>
        <w:t>并由投标人法定代表人或授权代理人在正本封面上签章处签字并</w:t>
      </w:r>
      <w:r w:rsidRPr="00C517DD">
        <w:rPr>
          <w:rFonts w:ascii="仿宋" w:eastAsia="仿宋" w:hAnsi="仿宋" w:hint="eastAsia"/>
          <w:b/>
          <w:color w:val="000000" w:themeColor="text1"/>
          <w:sz w:val="28"/>
        </w:rPr>
        <w:t>加盖公章、骑缝章</w:t>
      </w:r>
      <w:r w:rsidRPr="00C517DD">
        <w:rPr>
          <w:rFonts w:ascii="仿宋" w:eastAsia="仿宋" w:hAnsi="仿宋" w:hint="eastAsia"/>
          <w:color w:val="000000" w:themeColor="text1"/>
          <w:sz w:val="28"/>
        </w:rPr>
        <w:t>；</w:t>
      </w:r>
      <w:r w:rsidRPr="00C517DD">
        <w:rPr>
          <w:rFonts w:ascii="仿宋" w:eastAsia="仿宋" w:hAnsi="仿宋"/>
          <w:color w:val="000000" w:themeColor="text1"/>
          <w:sz w:val="28"/>
        </w:rPr>
        <w:t xml:space="preserve"> </w:t>
      </w:r>
    </w:p>
    <w:p w:rsidR="009777BD" w:rsidRPr="00C517DD" w:rsidRDefault="009777BD" w:rsidP="007017D1">
      <w:pPr>
        <w:snapToGrid w:val="0"/>
        <w:spacing w:line="360" w:lineRule="auto"/>
        <w:ind w:firstLineChars="200" w:firstLine="560"/>
        <w:rPr>
          <w:rFonts w:ascii="仿宋" w:eastAsia="仿宋" w:hAnsi="仿宋"/>
          <w:color w:val="000000" w:themeColor="text1"/>
          <w:sz w:val="28"/>
        </w:rPr>
      </w:pPr>
      <w:r w:rsidRPr="00C517DD">
        <w:rPr>
          <w:rFonts w:ascii="仿宋" w:eastAsia="仿宋" w:hAnsi="仿宋"/>
          <w:color w:val="000000" w:themeColor="text1"/>
          <w:sz w:val="28"/>
        </w:rPr>
        <w:t>3、</w:t>
      </w:r>
      <w:r w:rsidRPr="00C517DD">
        <w:rPr>
          <w:rFonts w:ascii="仿宋" w:eastAsia="仿宋" w:hAnsi="仿宋" w:hint="eastAsia"/>
          <w:color w:val="000000" w:themeColor="text1"/>
          <w:sz w:val="28"/>
        </w:rPr>
        <w:t>投标文件须采用</w:t>
      </w:r>
      <w:r w:rsidRPr="00C517DD">
        <w:rPr>
          <w:rFonts w:ascii="仿宋" w:eastAsia="仿宋" w:hAnsi="仿宋" w:hint="eastAsia"/>
          <w:b/>
          <w:color w:val="000000" w:themeColor="text1"/>
          <w:sz w:val="28"/>
        </w:rPr>
        <w:t>胶装或线装方式</w:t>
      </w:r>
      <w:r w:rsidRPr="00C517DD">
        <w:rPr>
          <w:rFonts w:ascii="仿宋" w:eastAsia="仿宋" w:hAnsi="仿宋" w:hint="eastAsia"/>
          <w:color w:val="000000" w:themeColor="text1"/>
          <w:sz w:val="28"/>
        </w:rPr>
        <w:t>装订成册，装订应牢固、整齐，确保装订后不可拆散、不可替换内页。因装订不牢固导致投标文件散落、缺页的，由投标人自行承担后果</w:t>
      </w:r>
      <w:r w:rsidRPr="00C517DD">
        <w:rPr>
          <w:rFonts w:ascii="仿宋" w:eastAsia="仿宋" w:hAnsi="仿宋"/>
          <w:color w:val="000000" w:themeColor="text1"/>
          <w:sz w:val="28"/>
        </w:rPr>
        <w:t>;</w:t>
      </w:r>
    </w:p>
    <w:p w:rsidR="009777BD" w:rsidRPr="00C517DD" w:rsidRDefault="009777BD" w:rsidP="007017D1">
      <w:pPr>
        <w:snapToGrid w:val="0"/>
        <w:spacing w:line="360" w:lineRule="auto"/>
        <w:ind w:firstLineChars="200" w:firstLine="560"/>
        <w:rPr>
          <w:rFonts w:ascii="仿宋" w:eastAsia="仿宋" w:hAnsi="仿宋"/>
          <w:color w:val="000000" w:themeColor="text1"/>
          <w:sz w:val="28"/>
        </w:rPr>
      </w:pPr>
      <w:r w:rsidRPr="00C517DD">
        <w:rPr>
          <w:rFonts w:ascii="仿宋" w:eastAsia="仿宋" w:hAnsi="仿宋"/>
          <w:color w:val="000000" w:themeColor="text1"/>
          <w:sz w:val="28"/>
        </w:rPr>
        <w:t>4、投标文件须</w:t>
      </w:r>
      <w:r w:rsidRPr="00C517DD">
        <w:rPr>
          <w:rFonts w:ascii="仿宋" w:eastAsia="仿宋" w:hAnsi="仿宋" w:hint="eastAsia"/>
          <w:b/>
          <w:color w:val="000000" w:themeColor="text1"/>
          <w:sz w:val="28"/>
        </w:rPr>
        <w:t>逐页加盖</w:t>
      </w:r>
      <w:r w:rsidRPr="00C517DD">
        <w:rPr>
          <w:rFonts w:ascii="仿宋" w:eastAsia="仿宋" w:hAnsi="仿宋" w:hint="eastAsia"/>
          <w:color w:val="000000" w:themeColor="text1"/>
          <w:sz w:val="28"/>
        </w:rPr>
        <w:t>投标人单位公章，不得漏页、跳页；加盖的公章须清晰完整、不重叠。凡招标文件中要求</w:t>
      </w:r>
      <w:r w:rsidRPr="00C517DD">
        <w:rPr>
          <w:rFonts w:ascii="仿宋" w:eastAsia="仿宋" w:hAnsi="仿宋"/>
          <w:color w:val="000000" w:themeColor="text1"/>
          <w:sz w:val="28"/>
        </w:rPr>
        <w:t>"盖章""签字""签章""加盖公章"之处，投标人须逐项照办：盖章须使用与投标人名称</w:t>
      </w:r>
      <w:r w:rsidRPr="00C517DD">
        <w:rPr>
          <w:rFonts w:ascii="仿宋" w:eastAsia="仿宋" w:hAnsi="仿宋"/>
          <w:color w:val="000000" w:themeColor="text1"/>
          <w:sz w:val="28"/>
        </w:rPr>
        <w:lastRenderedPageBreak/>
        <w:t>一致的单位</w:t>
      </w:r>
      <w:r w:rsidRPr="00C517DD">
        <w:rPr>
          <w:rFonts w:ascii="仿宋" w:eastAsia="仿宋" w:hAnsi="仿宋" w:hint="eastAsia"/>
          <w:b/>
          <w:color w:val="000000" w:themeColor="text1"/>
          <w:sz w:val="28"/>
        </w:rPr>
        <w:t>公章</w:t>
      </w:r>
      <w:r w:rsidRPr="00C517DD">
        <w:rPr>
          <w:rFonts w:ascii="仿宋" w:eastAsia="仿宋" w:hAnsi="仿宋" w:hint="eastAsia"/>
          <w:color w:val="000000" w:themeColor="text1"/>
          <w:sz w:val="28"/>
        </w:rPr>
        <w:t>，签字须由法定代表人或被授权人本人亲笔签署，不得以打印体、印章或复印件替代。</w:t>
      </w:r>
    </w:p>
    <w:p w:rsidR="009777BD" w:rsidRPr="00C517DD" w:rsidRDefault="009777BD" w:rsidP="007017D1">
      <w:pPr>
        <w:snapToGrid w:val="0"/>
        <w:spacing w:line="360" w:lineRule="auto"/>
        <w:ind w:firstLineChars="200" w:firstLine="560"/>
        <w:rPr>
          <w:rFonts w:ascii="仿宋" w:eastAsia="仿宋" w:hAnsi="仿宋"/>
          <w:color w:val="000000" w:themeColor="text1"/>
          <w:sz w:val="28"/>
        </w:rPr>
      </w:pPr>
      <w:r w:rsidRPr="00C517DD">
        <w:rPr>
          <w:rFonts w:ascii="仿宋" w:eastAsia="仿宋" w:hAnsi="仿宋"/>
          <w:color w:val="000000" w:themeColor="text1"/>
          <w:sz w:val="28"/>
        </w:rPr>
        <w:t>5</w:t>
      </w:r>
      <w:r w:rsidRPr="00C517DD">
        <w:rPr>
          <w:rFonts w:ascii="仿宋" w:eastAsia="仿宋" w:hAnsi="仿宋" w:hint="eastAsia"/>
          <w:color w:val="000000" w:themeColor="text1"/>
          <w:sz w:val="28"/>
        </w:rPr>
        <w:t>、投标文件须标注页码，封面后的第一页为标书的目录，整本</w:t>
      </w:r>
      <w:proofErr w:type="gramStart"/>
      <w:r w:rsidRPr="00C517DD">
        <w:rPr>
          <w:rFonts w:ascii="仿宋" w:eastAsia="仿宋" w:hAnsi="仿宋" w:hint="eastAsia"/>
          <w:color w:val="000000" w:themeColor="text1"/>
          <w:sz w:val="28"/>
        </w:rPr>
        <w:t>标书须</w:t>
      </w:r>
      <w:proofErr w:type="gramEnd"/>
      <w:r w:rsidRPr="00C517DD">
        <w:rPr>
          <w:rFonts w:ascii="仿宋" w:eastAsia="仿宋" w:hAnsi="仿宋" w:hint="eastAsia"/>
          <w:color w:val="000000" w:themeColor="text1"/>
          <w:sz w:val="28"/>
        </w:rPr>
        <w:t>标注统一的页码，成功案例合同等复印件可以手工填上统一的页码；</w:t>
      </w:r>
    </w:p>
    <w:p w:rsidR="009777BD" w:rsidRPr="00C517DD" w:rsidRDefault="009777BD" w:rsidP="007017D1">
      <w:pPr>
        <w:snapToGrid w:val="0"/>
        <w:spacing w:line="360" w:lineRule="auto"/>
        <w:ind w:firstLineChars="200" w:firstLine="560"/>
        <w:rPr>
          <w:rFonts w:ascii="仿宋" w:eastAsia="仿宋" w:hAnsi="仿宋"/>
          <w:color w:val="000000" w:themeColor="text1"/>
          <w:sz w:val="28"/>
        </w:rPr>
      </w:pPr>
      <w:r w:rsidRPr="00C517DD">
        <w:rPr>
          <w:rFonts w:ascii="仿宋" w:eastAsia="仿宋" w:hAnsi="仿宋"/>
          <w:color w:val="000000" w:themeColor="text1"/>
          <w:sz w:val="28"/>
        </w:rPr>
        <w:t>6</w:t>
      </w:r>
      <w:r w:rsidRPr="00C517DD">
        <w:rPr>
          <w:rFonts w:ascii="仿宋" w:eastAsia="仿宋" w:hAnsi="仿宋" w:hint="eastAsia"/>
          <w:color w:val="000000" w:themeColor="text1"/>
          <w:sz w:val="28"/>
        </w:rPr>
        <w:t>、除投标人对错漏处作必要修改外，投标文件中不许有加行、涂抹或改写。如有修改错漏处，必须由投标人法定代表人或授权代理人签字并加盖公章。</w:t>
      </w:r>
    </w:p>
    <w:p w:rsidR="009E3EBC" w:rsidRPr="00C517DD" w:rsidRDefault="009777BD" w:rsidP="007017D1">
      <w:pPr>
        <w:snapToGrid w:val="0"/>
        <w:spacing w:line="360" w:lineRule="auto"/>
        <w:ind w:firstLineChars="200" w:firstLine="560"/>
        <w:rPr>
          <w:rFonts w:ascii="仿宋_GB2312" w:eastAsia="仿宋_GB2312" w:hAnsi="宋体"/>
          <w:color w:val="000000" w:themeColor="text1"/>
          <w:sz w:val="28"/>
        </w:rPr>
      </w:pPr>
      <w:r w:rsidRPr="00C517DD">
        <w:rPr>
          <w:rFonts w:ascii="仿宋" w:eastAsia="仿宋" w:hAnsi="仿宋"/>
          <w:color w:val="000000" w:themeColor="text1"/>
          <w:sz w:val="28"/>
        </w:rPr>
        <w:t>7、</w:t>
      </w:r>
      <w:r w:rsidRPr="00C517DD">
        <w:rPr>
          <w:rFonts w:ascii="仿宋" w:eastAsia="仿宋" w:hAnsi="仿宋" w:hint="eastAsia"/>
          <w:color w:val="000000" w:themeColor="text1"/>
          <w:sz w:val="28"/>
        </w:rPr>
        <w:t>招标文件所称</w:t>
      </w:r>
      <w:r w:rsidRPr="00C517DD">
        <w:rPr>
          <w:rFonts w:ascii="仿宋" w:eastAsia="仿宋" w:hAnsi="仿宋"/>
          <w:color w:val="000000" w:themeColor="text1"/>
          <w:sz w:val="28"/>
        </w:rPr>
        <w:t>"公章"，专指投标人经公安机关备案、以物理</w:t>
      </w:r>
      <w:r w:rsidRPr="00C517DD">
        <w:rPr>
          <w:rFonts w:ascii="仿宋" w:eastAsia="仿宋" w:hAnsi="仿宋" w:hint="eastAsia"/>
          <w:color w:val="000000" w:themeColor="text1"/>
          <w:sz w:val="28"/>
        </w:rPr>
        <w:t>方式在纸面直接形成的单位实体公章</w:t>
      </w:r>
      <w:r w:rsidR="009E3EBC" w:rsidRPr="00C517DD">
        <w:rPr>
          <w:rFonts w:ascii="仿宋_GB2312" w:eastAsia="仿宋_GB2312" w:hAnsi="宋体" w:hint="eastAsia"/>
          <w:color w:val="000000" w:themeColor="text1"/>
          <w:sz w:val="28"/>
        </w:rPr>
        <w:t>。</w:t>
      </w:r>
    </w:p>
    <w:p w:rsidR="009E3EBC" w:rsidRPr="00C517DD" w:rsidRDefault="009E3EBC" w:rsidP="007017D1">
      <w:pPr>
        <w:pStyle w:val="2"/>
        <w:keepNext w:val="0"/>
        <w:keepLines w:val="0"/>
        <w:snapToGrid w:val="0"/>
        <w:spacing w:before="0" w:after="0" w:line="360" w:lineRule="auto"/>
        <w:ind w:firstLineChars="200" w:firstLine="562"/>
        <w:rPr>
          <w:rFonts w:ascii="仿宋" w:eastAsia="仿宋" w:hAnsi="仿宋"/>
          <w:color w:val="000000" w:themeColor="text1"/>
          <w:sz w:val="28"/>
          <w:szCs w:val="28"/>
        </w:rPr>
      </w:pPr>
      <w:r w:rsidRPr="00C517DD">
        <w:rPr>
          <w:rFonts w:ascii="仿宋" w:eastAsia="仿宋" w:hAnsi="仿宋" w:hint="eastAsia"/>
          <w:color w:val="000000" w:themeColor="text1"/>
          <w:sz w:val="28"/>
          <w:szCs w:val="28"/>
        </w:rPr>
        <w:t>四、投标文件的递交</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（一）投标文件的密封和递交</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1、投标人应将投标文件的正、副本、报价单和电子档、保证金回执</w:t>
      </w:r>
      <w:proofErr w:type="gramStart"/>
      <w:r w:rsidRPr="00C517DD">
        <w:rPr>
          <w:rFonts w:ascii="仿宋_GB2312" w:eastAsia="仿宋_GB2312" w:hAnsi="宋体" w:hint="eastAsia"/>
          <w:color w:val="000000" w:themeColor="text1"/>
          <w:sz w:val="28"/>
        </w:rPr>
        <w:t>单分别</w:t>
      </w:r>
      <w:proofErr w:type="gramEnd"/>
      <w:r w:rsidRPr="00C517DD">
        <w:rPr>
          <w:rFonts w:ascii="仿宋_GB2312" w:eastAsia="仿宋_GB2312" w:hAnsi="宋体" w:hint="eastAsia"/>
          <w:color w:val="000000" w:themeColor="text1"/>
          <w:sz w:val="28"/>
        </w:rPr>
        <w:t>用非透明文件袋密封，在封签处加盖公章，并标明投标人名称、正本（或副本、报价单、电子档、回执单）招标编号、投标产品名称及项目联系人和联系电话；</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2、每一密封袋上注明“于开标前不准启封”的字样；</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3、投标价格表及其它各种承诺均须有法定代表人（或其委托的全权代表人）的签字、日期并加盖公章。</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（二）投标文件的修改和撤回</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1、投标人在提交投标文件后可对其投标文件进行补充、修改或撤回，但招标人须在投标截止时间之前收到该补充、修改或撤回的书面通知，该通知须经投标人的法定代表人或授权代理人签字并加盖公章；</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2、投标人对投标文件进行补充、修改的书面材料或撤回的通知</w:t>
      </w:r>
      <w:r w:rsidRPr="00C517DD">
        <w:rPr>
          <w:rFonts w:ascii="仿宋_GB2312" w:eastAsia="仿宋_GB2312" w:hAnsi="宋体" w:hint="eastAsia"/>
          <w:color w:val="000000" w:themeColor="text1"/>
          <w:sz w:val="28"/>
        </w:rPr>
        <w:lastRenderedPageBreak/>
        <w:t>应按本招标文件规定进行编写、密封、标注和递送，并注明“补充/修改投标文件”或“撤回投标”字样；</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3、投标截止时间以后不得对投标文件进行修改或补充。</w:t>
      </w:r>
    </w:p>
    <w:p w:rsidR="009E3EBC" w:rsidRPr="00C517DD" w:rsidRDefault="009E3EBC" w:rsidP="007017D1">
      <w:pPr>
        <w:pStyle w:val="2"/>
        <w:keepNext w:val="0"/>
        <w:keepLines w:val="0"/>
        <w:snapToGrid w:val="0"/>
        <w:spacing w:before="0" w:after="0" w:line="360" w:lineRule="auto"/>
        <w:ind w:firstLineChars="200" w:firstLine="562"/>
        <w:rPr>
          <w:rFonts w:ascii="仿宋" w:eastAsia="仿宋" w:hAnsi="仿宋"/>
          <w:color w:val="000000" w:themeColor="text1"/>
          <w:sz w:val="28"/>
          <w:szCs w:val="28"/>
        </w:rPr>
      </w:pPr>
      <w:r w:rsidRPr="00C517DD">
        <w:rPr>
          <w:rFonts w:ascii="仿宋" w:eastAsia="仿宋" w:hAnsi="仿宋" w:hint="eastAsia"/>
          <w:color w:val="000000" w:themeColor="text1"/>
          <w:sz w:val="28"/>
          <w:szCs w:val="28"/>
        </w:rPr>
        <w:t>五、开标和评标</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（一）开标</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此次招标采用：</w:t>
      </w:r>
      <w:r w:rsidR="006F2513" w:rsidRPr="00C517DD">
        <w:rPr>
          <w:rFonts w:ascii="仿宋_GB2312" w:eastAsia="仿宋_GB2312" w:hAnsi="宋体" w:hint="eastAsia"/>
          <w:color w:val="000000" w:themeColor="text1"/>
          <w:sz w:val="28"/>
        </w:rPr>
        <w:t>本行评标专家组进行现场开标、评标</w:t>
      </w:r>
      <w:r w:rsidRPr="00C517DD">
        <w:rPr>
          <w:rFonts w:ascii="仿宋_GB2312" w:eastAsia="仿宋_GB2312" w:hAnsi="宋体" w:hint="eastAsia"/>
          <w:color w:val="000000" w:themeColor="text1"/>
          <w:sz w:val="28"/>
        </w:rPr>
        <w:t>。</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（二）评标因素</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1、招标人根据具体招标项目分类对每一个投标条件进行比较。对其内容进行分析比较：</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1）投标价格；</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2）投标</w:t>
      </w:r>
      <w:proofErr w:type="gramStart"/>
      <w:r w:rsidRPr="00C517DD">
        <w:rPr>
          <w:rFonts w:ascii="仿宋_GB2312" w:eastAsia="仿宋_GB2312" w:hAnsi="宋体" w:hint="eastAsia"/>
          <w:color w:val="000000" w:themeColor="text1"/>
          <w:sz w:val="28"/>
        </w:rPr>
        <w:t>方整体</w:t>
      </w:r>
      <w:proofErr w:type="gramEnd"/>
      <w:r w:rsidRPr="00C517DD">
        <w:rPr>
          <w:rFonts w:ascii="仿宋_GB2312" w:eastAsia="仿宋_GB2312" w:hAnsi="宋体" w:hint="eastAsia"/>
          <w:color w:val="000000" w:themeColor="text1"/>
          <w:sz w:val="28"/>
        </w:rPr>
        <w:t>实力及成功案例总数；</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3）投标方技术方案、成功案例分析及产品特制设计；</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4）投标方技术实力（研发人员、售后服务能力）；</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5）投标方的资信情况和履约能力；</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6）投标方提供的其他优惠条件。</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（三）投标文件的审查</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1、开标后，招标人将组织审查投标文件是否完整，是否有计算错误，文件是否恰当地签署；</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2、在对投标文件进行详细评估之前，招标人将依据投标人提供的资格证明文件审查投标人的财务、技术和生产能力。如果确定投标人无能力提供设备（系统）和技术支持，其投标将被拒绝；</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3、招标人将确定每一投标是否对招标文件的要求</w:t>
      </w:r>
      <w:proofErr w:type="gramStart"/>
      <w:r w:rsidRPr="00C517DD">
        <w:rPr>
          <w:rFonts w:ascii="仿宋_GB2312" w:eastAsia="仿宋_GB2312" w:hAnsi="宋体" w:hint="eastAsia"/>
          <w:color w:val="000000" w:themeColor="text1"/>
          <w:sz w:val="28"/>
        </w:rPr>
        <w:t>作出</w:t>
      </w:r>
      <w:proofErr w:type="gramEnd"/>
      <w:r w:rsidRPr="00C517DD">
        <w:rPr>
          <w:rFonts w:ascii="仿宋_GB2312" w:eastAsia="仿宋_GB2312" w:hAnsi="宋体" w:hint="eastAsia"/>
          <w:color w:val="000000" w:themeColor="text1"/>
          <w:sz w:val="28"/>
        </w:rPr>
        <w:t>了实质性的响应，而没有明显的偏离或保留；</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4、招标人判断投标文件的响应性仅基于投标文件本身而不靠外部证据；</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lastRenderedPageBreak/>
        <w:t>5、招标人将拒绝被确定为非实质性响应的投标，投标人不能通过修正或撤销不符之处而使其投标成为实质性响应的投标。</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（四）投标文件的澄清</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1、为有助于对投标文件进行审查、评估和比较，评标期间，投标人法定代表人或授权代理人及其他有关人员应当等候质疑。招标人有权向投标人质疑并请投标人澄清其投标内容。投标人有责任按照招标人通知的时间、地点、方式指派专人进行答疑和澄清；</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2、澄清应是书面的，并由法定代表人或其授权代理人签字；</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3、投标人的澄清文件是投标文件的组成部分，并取代投标文件中被澄清的部分；</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4、投标文件的澄清不得对投标内容进行实质性修改。</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（五）评标工作</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1、招标人将按照公开、公平、公正的原则对待所有投标方；</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2、 评标是招标工作的重要环节，评标工作在招标人内独立进行；</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3、招标人不承诺报价最低者为中标者；</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4、在投标、开标期间，投标人不得向招标人询问情况，不得进行旨在影响评标结果的活动，招标人保留对投标人进行疑问咨询的权力；</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5、在投标、评标过程中，如有投标人联合故意抬高报价或其他不正当行为，招标人有权中止投标或评标；</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6、江苏昆山农村商业银行股份有限公司保留对本次招标的最终解释权。</w:t>
      </w:r>
    </w:p>
    <w:p w:rsidR="009E3EBC" w:rsidRPr="00C517DD" w:rsidRDefault="009E3EBC" w:rsidP="007017D1">
      <w:pPr>
        <w:pStyle w:val="2"/>
        <w:keepNext w:val="0"/>
        <w:keepLines w:val="0"/>
        <w:snapToGrid w:val="0"/>
        <w:spacing w:before="0" w:after="0" w:line="360" w:lineRule="auto"/>
        <w:ind w:firstLineChars="200" w:firstLine="562"/>
        <w:rPr>
          <w:rFonts w:ascii="仿宋" w:eastAsia="仿宋" w:hAnsi="仿宋"/>
          <w:color w:val="000000" w:themeColor="text1"/>
          <w:sz w:val="28"/>
          <w:szCs w:val="28"/>
        </w:rPr>
      </w:pPr>
      <w:r w:rsidRPr="00C517DD">
        <w:rPr>
          <w:rFonts w:ascii="仿宋" w:eastAsia="仿宋" w:hAnsi="仿宋" w:hint="eastAsia"/>
          <w:color w:val="000000" w:themeColor="text1"/>
          <w:sz w:val="28"/>
          <w:szCs w:val="28"/>
        </w:rPr>
        <w:t>六、中标与签署合同</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（一）定标原则</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招标人不承诺向投标方披露招标过程中任何细节，包括中标或落</w:t>
      </w:r>
      <w:r w:rsidRPr="00C517DD">
        <w:rPr>
          <w:rFonts w:ascii="仿宋_GB2312" w:eastAsia="仿宋_GB2312" w:hAnsi="宋体" w:hint="eastAsia"/>
          <w:color w:val="000000" w:themeColor="text1"/>
          <w:sz w:val="28"/>
        </w:rPr>
        <w:lastRenderedPageBreak/>
        <w:t>标原因。</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（二）中标通知</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1.定标后，招标人将发出中标通知；</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2.对落标的投标人不再另行发出落标通知；</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3.中标通知将作为招标人与中标人签订合同的依据之一。</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（三）签订合同</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1、招标人将按照招标文件和投标人的投标文件与中标人签订书面合同，签订合同之前，双方需对合同的具体细节进行商谈。</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2、招标人对有关内容有权</w:t>
      </w:r>
      <w:proofErr w:type="gramStart"/>
      <w:r w:rsidRPr="00C517DD">
        <w:rPr>
          <w:rFonts w:ascii="仿宋_GB2312" w:eastAsia="仿宋_GB2312" w:hAnsi="宋体" w:hint="eastAsia"/>
          <w:color w:val="000000" w:themeColor="text1"/>
          <w:sz w:val="28"/>
        </w:rPr>
        <w:t>作出</w:t>
      </w:r>
      <w:proofErr w:type="gramEnd"/>
      <w:r w:rsidRPr="00C517DD">
        <w:rPr>
          <w:rFonts w:ascii="仿宋_GB2312" w:eastAsia="仿宋_GB2312" w:hAnsi="宋体" w:hint="eastAsia"/>
          <w:color w:val="000000" w:themeColor="text1"/>
          <w:sz w:val="28"/>
        </w:rPr>
        <w:t>必要的细化和补充，但有关细化和补充不得背离招标文件和投标文件的实质性内容。</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3、招标文件、中标方的投标文件及其澄清文件等，均为签订合同的依据。</w:t>
      </w:r>
    </w:p>
    <w:p w:rsidR="009E3EBC" w:rsidRPr="00C517DD" w:rsidRDefault="009E3EBC" w:rsidP="007017D1">
      <w:pPr>
        <w:snapToGrid w:val="0"/>
        <w:spacing w:line="360" w:lineRule="auto"/>
        <w:ind w:firstLineChars="200" w:firstLine="56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4</w:t>
      </w:r>
      <w:r w:rsidR="009777BD" w:rsidRPr="00C517DD">
        <w:rPr>
          <w:rFonts w:ascii="仿宋_GB2312" w:eastAsia="仿宋_GB2312" w:hAnsi="宋体" w:hint="eastAsia"/>
          <w:color w:val="000000" w:themeColor="text1"/>
          <w:sz w:val="28"/>
        </w:rPr>
        <w:t>、投标人同意按招标人的要求签订</w:t>
      </w:r>
      <w:r w:rsidRPr="00C517DD">
        <w:rPr>
          <w:rFonts w:ascii="仿宋_GB2312" w:eastAsia="仿宋_GB2312" w:hAnsi="宋体" w:hint="eastAsia"/>
          <w:color w:val="000000" w:themeColor="text1"/>
          <w:sz w:val="28"/>
        </w:rPr>
        <w:t>相关合同，</w:t>
      </w:r>
      <w:r w:rsidRPr="00C517DD">
        <w:rPr>
          <w:rFonts w:ascii="仿宋_GB2312" w:eastAsia="仿宋_GB2312" w:hAnsi="宋体" w:cs="仿宋_GB2312" w:hint="eastAsia"/>
          <w:color w:val="000000" w:themeColor="text1"/>
          <w:sz w:val="28"/>
          <w:szCs w:val="28"/>
        </w:rPr>
        <w:t>具体内容以实际签订的合同内容为准。</w:t>
      </w:r>
    </w:p>
    <w:p w:rsidR="009E3EBC" w:rsidRPr="00C517DD" w:rsidRDefault="009E3EBC" w:rsidP="009E3EBC">
      <w:pPr>
        <w:spacing w:line="360" w:lineRule="auto"/>
        <w:ind w:firstLineChars="200" w:firstLine="560"/>
        <w:rPr>
          <w:rFonts w:ascii="仿宋_GB2312" w:eastAsia="仿宋_GB2312" w:hAnsi="宋体"/>
          <w:color w:val="000000" w:themeColor="text1"/>
          <w:sz w:val="28"/>
        </w:rPr>
        <w:sectPr w:rsidR="009E3EBC" w:rsidRPr="00C517DD" w:rsidSect="00F715FA">
          <w:pgSz w:w="11906" w:h="16838"/>
          <w:pgMar w:top="1440" w:right="1800" w:bottom="1440" w:left="1800" w:header="851" w:footer="992" w:gutter="0"/>
          <w:cols w:space="720"/>
          <w:docGrid w:type="lines" w:linePitch="312"/>
        </w:sectPr>
      </w:pPr>
    </w:p>
    <w:p w:rsidR="009E3EBC" w:rsidRPr="00C517DD" w:rsidRDefault="009E3EBC" w:rsidP="009E3EBC">
      <w:pPr>
        <w:pStyle w:val="1"/>
        <w:keepNext w:val="0"/>
        <w:keepLines w:val="0"/>
        <w:jc w:val="center"/>
        <w:rPr>
          <w:rFonts w:ascii="黑体" w:eastAsia="黑体" w:hAnsi="黑体"/>
          <w:color w:val="000000" w:themeColor="text1"/>
          <w:sz w:val="32"/>
          <w:szCs w:val="32"/>
        </w:rPr>
      </w:pPr>
      <w:r w:rsidRPr="00C517DD">
        <w:rPr>
          <w:rFonts w:ascii="黑体" w:eastAsia="黑体" w:hAnsi="黑体" w:hint="eastAsia"/>
          <w:color w:val="000000" w:themeColor="text1"/>
          <w:sz w:val="32"/>
          <w:szCs w:val="32"/>
        </w:rPr>
        <w:lastRenderedPageBreak/>
        <w:t>第四部分</w:t>
      </w:r>
      <w:r w:rsidRPr="00C517DD">
        <w:rPr>
          <w:rFonts w:ascii="黑体" w:eastAsia="黑体" w:hAnsi="黑体" w:hint="eastAsia"/>
          <w:color w:val="000000" w:themeColor="text1"/>
          <w:sz w:val="32"/>
          <w:szCs w:val="32"/>
        </w:rPr>
        <w:tab/>
        <w:t>投标文件格式</w:t>
      </w:r>
    </w:p>
    <w:p w:rsidR="009E3EBC" w:rsidRPr="00C517DD" w:rsidRDefault="009E3EBC" w:rsidP="009E3EBC">
      <w:pPr>
        <w:snapToGrid w:val="0"/>
        <w:spacing w:line="360" w:lineRule="auto"/>
        <w:outlineLvl w:val="1"/>
        <w:rPr>
          <w:rFonts w:ascii="仿宋_GB2312" w:eastAsia="仿宋_GB2312" w:hAnsi="宋体"/>
          <w:color w:val="000000" w:themeColor="text1"/>
          <w:sz w:val="28"/>
          <w:szCs w:val="28"/>
        </w:rPr>
      </w:pPr>
      <w:r w:rsidRPr="00C517DD">
        <w:rPr>
          <w:rFonts w:ascii="仿宋_GB2312" w:eastAsia="仿宋_GB2312" w:hAnsi="宋体" w:hint="eastAsia"/>
          <w:color w:val="000000" w:themeColor="text1"/>
          <w:sz w:val="28"/>
          <w:szCs w:val="28"/>
        </w:rPr>
        <w:t>附件1：《投标书》</w:t>
      </w:r>
    </w:p>
    <w:p w:rsidR="009E3EBC" w:rsidRPr="00C517DD" w:rsidRDefault="009E3EBC" w:rsidP="009E3EBC">
      <w:pPr>
        <w:pStyle w:val="a5"/>
        <w:adjustRightInd w:val="0"/>
        <w:jc w:val="center"/>
        <w:rPr>
          <w:rFonts w:ascii="仿宋_GB2312" w:eastAsia="仿宋_GB2312" w:hAnsi="宋体"/>
          <w:snapToGrid w:val="0"/>
          <w:color w:val="000000" w:themeColor="text1"/>
          <w:sz w:val="28"/>
          <w:szCs w:val="28"/>
        </w:rPr>
      </w:pPr>
      <w:r w:rsidRPr="00C517DD">
        <w:rPr>
          <w:rFonts w:ascii="仿宋_GB2312" w:eastAsia="仿宋_GB2312" w:hAnsi="宋体"/>
          <w:snapToGrid w:val="0"/>
          <w:color w:val="000000" w:themeColor="text1"/>
          <w:sz w:val="28"/>
          <w:szCs w:val="28"/>
        </w:rPr>
        <w:t>投</w:t>
      </w:r>
      <w:r w:rsidRPr="00C517DD">
        <w:rPr>
          <w:rFonts w:ascii="仿宋_GB2312" w:eastAsia="仿宋_GB2312" w:hAnsi="宋体" w:hint="eastAsia"/>
          <w:snapToGrid w:val="0"/>
          <w:color w:val="000000" w:themeColor="text1"/>
          <w:sz w:val="28"/>
          <w:szCs w:val="28"/>
        </w:rPr>
        <w:tab/>
      </w:r>
      <w:r w:rsidRPr="00C517DD">
        <w:rPr>
          <w:rFonts w:ascii="仿宋_GB2312" w:eastAsia="仿宋_GB2312" w:hAnsi="宋体"/>
          <w:snapToGrid w:val="0"/>
          <w:color w:val="000000" w:themeColor="text1"/>
          <w:sz w:val="28"/>
          <w:szCs w:val="28"/>
        </w:rPr>
        <w:t>标</w:t>
      </w:r>
      <w:r w:rsidRPr="00C517DD">
        <w:rPr>
          <w:rFonts w:ascii="仿宋_GB2312" w:eastAsia="仿宋_GB2312" w:hAnsi="宋体" w:hint="eastAsia"/>
          <w:snapToGrid w:val="0"/>
          <w:color w:val="000000" w:themeColor="text1"/>
          <w:sz w:val="28"/>
          <w:szCs w:val="28"/>
        </w:rPr>
        <w:tab/>
      </w:r>
      <w:r w:rsidRPr="00C517DD">
        <w:rPr>
          <w:rFonts w:ascii="仿宋_GB2312" w:eastAsia="仿宋_GB2312" w:hAnsi="宋体"/>
          <w:snapToGrid w:val="0"/>
          <w:color w:val="000000" w:themeColor="text1"/>
          <w:sz w:val="28"/>
          <w:szCs w:val="28"/>
        </w:rPr>
        <w:t>书</w:t>
      </w:r>
    </w:p>
    <w:p w:rsidR="009E3EBC" w:rsidRPr="00C517DD" w:rsidRDefault="009E3EBC" w:rsidP="009E3EBC">
      <w:pPr>
        <w:pStyle w:val="a5"/>
        <w:adjustRightInd w:val="0"/>
        <w:rPr>
          <w:rFonts w:ascii="仿宋_GB2312" w:eastAsia="仿宋_GB2312" w:hAnsi="宋体"/>
          <w:b/>
          <w:snapToGrid w:val="0"/>
          <w:color w:val="000000" w:themeColor="text1"/>
          <w:sz w:val="28"/>
          <w:szCs w:val="28"/>
        </w:rPr>
      </w:pPr>
    </w:p>
    <w:p w:rsidR="009E3EBC" w:rsidRPr="00C517DD" w:rsidRDefault="009E3EBC" w:rsidP="009E3EBC">
      <w:pPr>
        <w:pStyle w:val="a5"/>
        <w:adjustRightInd w:val="0"/>
        <w:rPr>
          <w:rFonts w:ascii="仿宋_GB2312" w:eastAsia="仿宋_GB2312" w:hAnsi="宋体"/>
          <w:color w:val="000000" w:themeColor="text1"/>
          <w:sz w:val="28"/>
        </w:rPr>
      </w:pPr>
      <w:r w:rsidRPr="00C517DD">
        <w:rPr>
          <w:rFonts w:ascii="仿宋_GB2312" w:eastAsia="仿宋_GB2312" w:hAnsi="宋体"/>
          <w:color w:val="000000" w:themeColor="text1"/>
          <w:sz w:val="28"/>
        </w:rPr>
        <w:t>致：江苏</w:t>
      </w:r>
      <w:r w:rsidRPr="00C517DD">
        <w:rPr>
          <w:rFonts w:ascii="仿宋_GB2312" w:eastAsia="仿宋_GB2312" w:hAnsi="宋体" w:hint="eastAsia"/>
          <w:color w:val="000000" w:themeColor="text1"/>
          <w:sz w:val="28"/>
        </w:rPr>
        <w:t>昆山</w:t>
      </w:r>
      <w:r w:rsidRPr="00C517DD">
        <w:rPr>
          <w:rFonts w:ascii="仿宋_GB2312" w:eastAsia="仿宋_GB2312" w:hAnsi="宋体"/>
          <w:color w:val="000000" w:themeColor="text1"/>
          <w:sz w:val="28"/>
        </w:rPr>
        <w:t>农村商业银行股份有限公司</w:t>
      </w:r>
    </w:p>
    <w:p w:rsidR="009E3EBC" w:rsidRPr="00C517DD" w:rsidRDefault="009E3EBC" w:rsidP="009E3EBC">
      <w:pPr>
        <w:autoSpaceDE w:val="0"/>
        <w:autoSpaceDN w:val="0"/>
        <w:adjustRightInd w:val="0"/>
        <w:ind w:firstLine="624"/>
        <w:jc w:val="left"/>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根据贵方       招标书，投标人              （投标人名称）提供相关文件并做出以下承诺：</w:t>
      </w:r>
    </w:p>
    <w:p w:rsidR="009E3EBC" w:rsidRPr="00C517DD" w:rsidRDefault="009E3EBC" w:rsidP="009E3EBC">
      <w:pPr>
        <w:numPr>
          <w:ilvl w:val="0"/>
          <w:numId w:val="1"/>
        </w:numPr>
        <w:autoSpaceDE w:val="0"/>
        <w:autoSpaceDN w:val="0"/>
        <w:adjustRightInd w:val="0"/>
        <w:ind w:firstLine="624"/>
        <w:jc w:val="left"/>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招标文件规定的全部文件正本一份，副本二份，电子文档一份、报价单一份。</w:t>
      </w:r>
    </w:p>
    <w:p w:rsidR="009E3EBC" w:rsidRPr="00C517DD" w:rsidRDefault="009E3EBC" w:rsidP="009E3EBC">
      <w:pPr>
        <w:autoSpaceDE w:val="0"/>
        <w:autoSpaceDN w:val="0"/>
        <w:adjustRightInd w:val="0"/>
        <w:ind w:firstLineChars="200" w:firstLine="560"/>
        <w:jc w:val="left"/>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二、投标人同意如下：</w:t>
      </w:r>
    </w:p>
    <w:p w:rsidR="009E3EBC" w:rsidRPr="00C517DD" w:rsidRDefault="009E3EBC" w:rsidP="009E3EBC">
      <w:pPr>
        <w:adjustRightInd w:val="0"/>
        <w:ind w:firstLineChars="250" w:firstLine="70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1．投标人完全接受招标文件中的内容，并将按招标文件的规定履行义务，按相关法律法规履行投标人的全部责任；</w:t>
      </w:r>
    </w:p>
    <w:p w:rsidR="009E3EBC" w:rsidRPr="00C517DD" w:rsidRDefault="009E3EBC" w:rsidP="009E3EBC">
      <w:pPr>
        <w:adjustRightInd w:val="0"/>
        <w:ind w:firstLineChars="250" w:firstLine="70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2.投标人己详细审查全部招标文件，包括修改文件以及全部参考资料和有关附件，无其他不明事项；</w:t>
      </w:r>
    </w:p>
    <w:p w:rsidR="009E3EBC" w:rsidRPr="00C517DD" w:rsidRDefault="009E3EBC" w:rsidP="009E3EBC">
      <w:pPr>
        <w:adjustRightInd w:val="0"/>
        <w:ind w:firstLineChars="250" w:firstLine="70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3.投标人同意招标人要求的相关数据或资料，完全理解招标人在招标文件中确定的评标原则和程序，理解贵方不一定要接受最低报价的投标。</w:t>
      </w:r>
    </w:p>
    <w:p w:rsidR="009E3EBC" w:rsidRPr="00C517DD" w:rsidRDefault="009E3EBC" w:rsidP="009E3EBC">
      <w:pPr>
        <w:adjustRightInd w:val="0"/>
        <w:ind w:firstLineChars="250" w:firstLine="700"/>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三、投标方保证投标文件中所有关于投标资格的文件，证明陈述均是真实的、准确的。若有违背，投标方愿意承担由此而产生的一切后果。</w:t>
      </w:r>
    </w:p>
    <w:p w:rsidR="009E3EBC" w:rsidRPr="00C517DD" w:rsidRDefault="009E3EBC" w:rsidP="009E3EBC">
      <w:pPr>
        <w:adjustRightInd w:val="0"/>
        <w:ind w:firstLine="624"/>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与本投标有关的一切正式信函请使用以下地址：</w:t>
      </w:r>
    </w:p>
    <w:p w:rsidR="009E3EBC" w:rsidRPr="00C517DD" w:rsidRDefault="009E3EBC" w:rsidP="009E3EBC">
      <w:pPr>
        <w:pStyle w:val="a5"/>
        <w:adjustRightInd w:val="0"/>
        <w:ind w:firstLine="624"/>
        <w:rPr>
          <w:rFonts w:ascii="仿宋_GB2312" w:eastAsia="仿宋_GB2312" w:hAnsi="宋体"/>
          <w:color w:val="000000" w:themeColor="text1"/>
          <w:sz w:val="28"/>
        </w:rPr>
      </w:pPr>
      <w:r w:rsidRPr="00C517DD">
        <w:rPr>
          <w:rFonts w:ascii="仿宋_GB2312" w:eastAsia="仿宋_GB2312" w:hAnsi="宋体"/>
          <w:color w:val="000000" w:themeColor="text1"/>
          <w:sz w:val="28"/>
        </w:rPr>
        <w:lastRenderedPageBreak/>
        <w:t xml:space="preserve">地址：                           </w:t>
      </w:r>
    </w:p>
    <w:p w:rsidR="009E3EBC" w:rsidRPr="00C517DD" w:rsidRDefault="009E3EBC" w:rsidP="009E3EBC">
      <w:pPr>
        <w:pStyle w:val="a5"/>
        <w:adjustRightInd w:val="0"/>
        <w:ind w:firstLine="624"/>
        <w:rPr>
          <w:rFonts w:ascii="仿宋_GB2312" w:eastAsia="仿宋_GB2312" w:hAnsi="宋体"/>
          <w:color w:val="000000" w:themeColor="text1"/>
          <w:sz w:val="28"/>
        </w:rPr>
      </w:pPr>
      <w:r w:rsidRPr="00C517DD">
        <w:rPr>
          <w:rFonts w:ascii="仿宋_GB2312" w:eastAsia="仿宋_GB2312" w:hAnsi="宋体"/>
          <w:color w:val="000000" w:themeColor="text1"/>
          <w:sz w:val="28"/>
        </w:rPr>
        <w:t xml:space="preserve">邮编：                           </w:t>
      </w:r>
    </w:p>
    <w:p w:rsidR="009E3EBC" w:rsidRPr="00C517DD" w:rsidRDefault="009E3EBC" w:rsidP="009E3EBC">
      <w:pPr>
        <w:pStyle w:val="a5"/>
        <w:adjustRightInd w:val="0"/>
        <w:ind w:firstLine="624"/>
        <w:rPr>
          <w:rFonts w:ascii="仿宋_GB2312" w:eastAsia="仿宋_GB2312" w:hAnsi="宋体"/>
          <w:color w:val="000000" w:themeColor="text1"/>
          <w:sz w:val="28"/>
        </w:rPr>
      </w:pPr>
      <w:r w:rsidRPr="00C517DD">
        <w:rPr>
          <w:rFonts w:ascii="仿宋_GB2312" w:eastAsia="仿宋_GB2312" w:hAnsi="宋体"/>
          <w:color w:val="000000" w:themeColor="text1"/>
          <w:sz w:val="28"/>
        </w:rPr>
        <w:t xml:space="preserve">电话：                           </w:t>
      </w:r>
    </w:p>
    <w:p w:rsidR="009E3EBC" w:rsidRPr="00C517DD" w:rsidRDefault="009E3EBC" w:rsidP="009E3EBC">
      <w:pPr>
        <w:pStyle w:val="a5"/>
        <w:adjustRightInd w:val="0"/>
        <w:ind w:firstLine="624"/>
        <w:rPr>
          <w:rFonts w:ascii="仿宋_GB2312" w:eastAsia="仿宋_GB2312" w:hAnsi="宋体"/>
          <w:color w:val="000000" w:themeColor="text1"/>
          <w:sz w:val="28"/>
        </w:rPr>
      </w:pPr>
      <w:r w:rsidRPr="00C517DD">
        <w:rPr>
          <w:rFonts w:ascii="仿宋_GB2312" w:eastAsia="仿宋_GB2312" w:hAnsi="宋体"/>
          <w:color w:val="000000" w:themeColor="text1"/>
          <w:sz w:val="28"/>
        </w:rPr>
        <w:t xml:space="preserve">传真：                           </w:t>
      </w:r>
    </w:p>
    <w:p w:rsidR="009E3EBC" w:rsidRPr="00C517DD" w:rsidRDefault="009E3EBC" w:rsidP="009E3EBC">
      <w:pPr>
        <w:pStyle w:val="a5"/>
        <w:adjustRightInd w:val="0"/>
        <w:ind w:firstLine="624"/>
        <w:rPr>
          <w:rFonts w:ascii="仿宋_GB2312" w:eastAsia="仿宋_GB2312" w:hAnsi="宋体"/>
          <w:color w:val="000000" w:themeColor="text1"/>
          <w:sz w:val="28"/>
        </w:rPr>
      </w:pPr>
      <w:r w:rsidRPr="00C517DD">
        <w:rPr>
          <w:rFonts w:ascii="仿宋_GB2312" w:eastAsia="仿宋_GB2312" w:hAnsi="宋体"/>
          <w:color w:val="000000" w:themeColor="text1"/>
          <w:sz w:val="28"/>
        </w:rPr>
        <w:t xml:space="preserve">投标人法定代表人姓名、职务（印刷体）：             </w:t>
      </w:r>
    </w:p>
    <w:p w:rsidR="009E3EBC" w:rsidRPr="00C517DD" w:rsidRDefault="009E3EBC" w:rsidP="009E3EBC">
      <w:pPr>
        <w:pStyle w:val="a5"/>
        <w:adjustRightInd w:val="0"/>
        <w:ind w:firstLine="624"/>
        <w:rPr>
          <w:rFonts w:ascii="仿宋_GB2312" w:eastAsia="仿宋_GB2312" w:hAnsi="宋体"/>
          <w:color w:val="000000" w:themeColor="text1"/>
          <w:sz w:val="28"/>
        </w:rPr>
      </w:pPr>
      <w:r w:rsidRPr="00C517DD">
        <w:rPr>
          <w:rFonts w:ascii="仿宋_GB2312" w:eastAsia="仿宋_GB2312" w:hAnsi="宋体"/>
          <w:color w:val="000000" w:themeColor="text1"/>
          <w:sz w:val="28"/>
        </w:rPr>
        <w:t xml:space="preserve">投标人名称：                       </w:t>
      </w:r>
    </w:p>
    <w:p w:rsidR="009E3EBC" w:rsidRPr="00C517DD" w:rsidRDefault="009E3EBC" w:rsidP="009E3EBC">
      <w:pPr>
        <w:pStyle w:val="a5"/>
        <w:adjustRightInd w:val="0"/>
        <w:ind w:firstLine="624"/>
        <w:rPr>
          <w:rFonts w:ascii="仿宋_GB2312" w:eastAsia="仿宋_GB2312" w:hAnsi="宋体"/>
          <w:color w:val="000000" w:themeColor="text1"/>
          <w:sz w:val="28"/>
        </w:rPr>
      </w:pPr>
      <w:r w:rsidRPr="00C517DD">
        <w:rPr>
          <w:rFonts w:ascii="仿宋_GB2312" w:eastAsia="仿宋_GB2312" w:hAnsi="宋体"/>
          <w:color w:val="000000" w:themeColor="text1"/>
          <w:sz w:val="28"/>
        </w:rPr>
        <w:t xml:space="preserve">单位公章：                       </w:t>
      </w:r>
    </w:p>
    <w:p w:rsidR="009E3EBC" w:rsidRPr="00C517DD" w:rsidRDefault="009E3EBC" w:rsidP="009E3EBC">
      <w:pPr>
        <w:pStyle w:val="a5"/>
        <w:adjustRightInd w:val="0"/>
        <w:ind w:firstLine="624"/>
        <w:rPr>
          <w:rFonts w:ascii="仿宋_GB2312" w:eastAsia="仿宋_GB2312" w:hAnsi="宋体"/>
          <w:color w:val="000000" w:themeColor="text1"/>
          <w:sz w:val="28"/>
        </w:rPr>
      </w:pPr>
      <w:r w:rsidRPr="00C517DD">
        <w:rPr>
          <w:rFonts w:ascii="仿宋_GB2312" w:eastAsia="仿宋_GB2312" w:hAnsi="宋体"/>
          <w:color w:val="000000" w:themeColor="text1"/>
          <w:sz w:val="28"/>
        </w:rPr>
        <w:t xml:space="preserve">法定代表人或授权代理人签字：                    </w:t>
      </w:r>
    </w:p>
    <w:p w:rsidR="009E3EBC" w:rsidRPr="00C517DD" w:rsidRDefault="009E3EBC" w:rsidP="009E3EBC">
      <w:pPr>
        <w:autoSpaceDE w:val="0"/>
        <w:autoSpaceDN w:val="0"/>
        <w:adjustRightInd w:val="0"/>
        <w:ind w:firstLine="624"/>
        <w:jc w:val="left"/>
        <w:rPr>
          <w:rFonts w:ascii="仿宋_GB2312" w:eastAsia="仿宋_GB2312" w:hAnsi="宋体"/>
          <w:color w:val="000000" w:themeColor="text1"/>
          <w:sz w:val="28"/>
        </w:rPr>
      </w:pPr>
      <w:r w:rsidRPr="00C517DD">
        <w:rPr>
          <w:rFonts w:ascii="仿宋_GB2312" w:eastAsia="仿宋_GB2312" w:hAnsi="宋体" w:hint="eastAsia"/>
          <w:color w:val="000000" w:themeColor="text1"/>
          <w:sz w:val="28"/>
        </w:rPr>
        <w:t>日期：      年     月     日</w:t>
      </w:r>
    </w:p>
    <w:p w:rsidR="009E3EBC" w:rsidRPr="00C517DD" w:rsidRDefault="009E3EBC" w:rsidP="009E3EBC">
      <w:pPr>
        <w:snapToGrid w:val="0"/>
        <w:spacing w:line="360" w:lineRule="auto"/>
        <w:outlineLvl w:val="1"/>
        <w:rPr>
          <w:rFonts w:ascii="仿宋_GB2312" w:eastAsia="仿宋_GB2312" w:hAnsi="宋体"/>
          <w:color w:val="000000" w:themeColor="text1"/>
          <w:sz w:val="28"/>
        </w:rPr>
        <w:sectPr w:rsidR="009E3EBC" w:rsidRPr="00C517DD" w:rsidSect="00F715FA">
          <w:pgSz w:w="11906" w:h="16838"/>
          <w:pgMar w:top="1440" w:right="1800" w:bottom="1440" w:left="1800" w:header="851" w:footer="992" w:gutter="0"/>
          <w:cols w:space="720"/>
          <w:docGrid w:type="lines" w:linePitch="312"/>
        </w:sectPr>
      </w:pPr>
    </w:p>
    <w:p w:rsidR="009E3EBC" w:rsidRPr="00C517DD" w:rsidRDefault="009E3EBC" w:rsidP="009E3EBC">
      <w:pPr>
        <w:snapToGrid w:val="0"/>
        <w:spacing w:line="360" w:lineRule="auto"/>
        <w:outlineLvl w:val="1"/>
        <w:rPr>
          <w:rFonts w:ascii="仿宋_GB2312" w:eastAsia="仿宋_GB2312" w:hAnsi="宋体"/>
          <w:color w:val="000000" w:themeColor="text1"/>
          <w:sz w:val="28"/>
          <w:szCs w:val="28"/>
        </w:rPr>
      </w:pPr>
      <w:r w:rsidRPr="00C517DD">
        <w:rPr>
          <w:rFonts w:ascii="仿宋_GB2312" w:eastAsia="仿宋_GB2312" w:hAnsi="宋体" w:hint="eastAsia"/>
          <w:color w:val="000000" w:themeColor="text1"/>
          <w:sz w:val="28"/>
          <w:szCs w:val="28"/>
        </w:rPr>
        <w:lastRenderedPageBreak/>
        <w:t>附件2：《投标人情况简介》</w:t>
      </w:r>
    </w:p>
    <w:p w:rsidR="009E3EBC" w:rsidRPr="00C517DD" w:rsidRDefault="009E3EBC" w:rsidP="009E3EBC">
      <w:pPr>
        <w:pStyle w:val="a5"/>
        <w:adjustRightInd w:val="0"/>
        <w:jc w:val="center"/>
        <w:rPr>
          <w:rFonts w:ascii="仿宋_GB2312" w:eastAsia="仿宋_GB2312" w:hAnsi="宋体"/>
          <w:snapToGrid w:val="0"/>
          <w:color w:val="000000" w:themeColor="text1"/>
          <w:sz w:val="28"/>
          <w:szCs w:val="28"/>
        </w:rPr>
      </w:pPr>
      <w:r w:rsidRPr="00C517DD">
        <w:rPr>
          <w:rFonts w:ascii="仿宋_GB2312" w:eastAsia="仿宋_GB2312" w:hAnsi="宋体"/>
          <w:snapToGrid w:val="0"/>
          <w:color w:val="000000" w:themeColor="text1"/>
          <w:sz w:val="28"/>
          <w:szCs w:val="28"/>
        </w:rPr>
        <w:t>投标人情况简介</w:t>
      </w:r>
    </w:p>
    <w:p w:rsidR="009E3EBC" w:rsidRPr="00C517DD" w:rsidRDefault="009E3EBC" w:rsidP="009E3EBC">
      <w:pPr>
        <w:pStyle w:val="a5"/>
        <w:adjustRightInd w:val="0"/>
        <w:rPr>
          <w:rFonts w:ascii="仿宋_GB2312" w:eastAsia="仿宋_GB2312" w:hAnsi="宋体"/>
          <w:snapToGrid w:val="0"/>
          <w:color w:val="000000" w:themeColor="text1"/>
          <w:sz w:val="28"/>
          <w:szCs w:val="28"/>
        </w:rPr>
      </w:pPr>
      <w:r w:rsidRPr="00C517DD">
        <w:rPr>
          <w:rFonts w:ascii="仿宋_GB2312" w:eastAsia="仿宋_GB2312" w:hAnsi="宋体"/>
          <w:snapToGrid w:val="0"/>
          <w:color w:val="000000" w:themeColor="text1"/>
          <w:sz w:val="28"/>
          <w:szCs w:val="28"/>
        </w:rPr>
        <w:t>1.名称和概况</w:t>
      </w:r>
    </w:p>
    <w:p w:rsidR="009E3EBC" w:rsidRPr="00C517DD" w:rsidRDefault="009E3EBC" w:rsidP="009E3EBC">
      <w:pPr>
        <w:pStyle w:val="a5"/>
        <w:adjustRightInd w:val="0"/>
        <w:rPr>
          <w:rFonts w:ascii="仿宋_GB2312" w:eastAsia="仿宋_GB2312" w:hAnsi="宋体"/>
          <w:snapToGrid w:val="0"/>
          <w:color w:val="000000" w:themeColor="text1"/>
          <w:sz w:val="28"/>
          <w:szCs w:val="28"/>
        </w:rPr>
      </w:pPr>
      <w:r w:rsidRPr="00C517DD">
        <w:rPr>
          <w:rFonts w:ascii="仿宋_GB2312" w:eastAsia="仿宋_GB2312" w:hAnsi="宋体"/>
          <w:snapToGrid w:val="0"/>
          <w:color w:val="000000" w:themeColor="text1"/>
          <w:sz w:val="28"/>
          <w:szCs w:val="28"/>
        </w:rPr>
        <w:t>投标人名称：</w:t>
      </w:r>
    </w:p>
    <w:p w:rsidR="009E3EBC" w:rsidRPr="00C517DD" w:rsidRDefault="009E3EBC" w:rsidP="009E3EBC">
      <w:pPr>
        <w:pStyle w:val="a5"/>
        <w:adjustRightInd w:val="0"/>
        <w:rPr>
          <w:rFonts w:ascii="仿宋_GB2312" w:eastAsia="仿宋_GB2312" w:hAnsi="宋体"/>
          <w:snapToGrid w:val="0"/>
          <w:color w:val="000000" w:themeColor="text1"/>
          <w:sz w:val="28"/>
          <w:szCs w:val="28"/>
        </w:rPr>
      </w:pPr>
      <w:r w:rsidRPr="00C517DD">
        <w:rPr>
          <w:rFonts w:ascii="仿宋_GB2312" w:eastAsia="仿宋_GB2312" w:hAnsi="宋体"/>
          <w:snapToGrid w:val="0"/>
          <w:color w:val="000000" w:themeColor="text1"/>
          <w:sz w:val="28"/>
          <w:szCs w:val="28"/>
        </w:rPr>
        <w:t>地址：邮编：</w:t>
      </w:r>
    </w:p>
    <w:p w:rsidR="009E3EBC" w:rsidRPr="00C517DD" w:rsidRDefault="009E3EBC" w:rsidP="009E3EBC">
      <w:pPr>
        <w:pStyle w:val="a5"/>
        <w:adjustRightInd w:val="0"/>
        <w:rPr>
          <w:rFonts w:ascii="仿宋_GB2312" w:eastAsia="仿宋_GB2312" w:hAnsi="宋体"/>
          <w:snapToGrid w:val="0"/>
          <w:color w:val="000000" w:themeColor="text1"/>
          <w:sz w:val="28"/>
          <w:szCs w:val="28"/>
        </w:rPr>
      </w:pPr>
      <w:r w:rsidRPr="00C517DD">
        <w:rPr>
          <w:rFonts w:ascii="仿宋_GB2312" w:eastAsia="仿宋_GB2312" w:hAnsi="宋体"/>
          <w:snapToGrid w:val="0"/>
          <w:color w:val="000000" w:themeColor="text1"/>
          <w:sz w:val="28"/>
          <w:szCs w:val="28"/>
        </w:rPr>
        <w:t>传真／电话：</w:t>
      </w:r>
    </w:p>
    <w:p w:rsidR="009E3EBC" w:rsidRPr="00C517DD" w:rsidRDefault="009E3EBC" w:rsidP="009E3EBC">
      <w:pPr>
        <w:pStyle w:val="a5"/>
        <w:adjustRightInd w:val="0"/>
        <w:rPr>
          <w:rFonts w:ascii="仿宋_GB2312" w:eastAsia="仿宋_GB2312" w:hAnsi="宋体"/>
          <w:snapToGrid w:val="0"/>
          <w:color w:val="000000" w:themeColor="text1"/>
          <w:sz w:val="28"/>
          <w:szCs w:val="28"/>
        </w:rPr>
      </w:pPr>
      <w:r w:rsidRPr="00C517DD">
        <w:rPr>
          <w:rFonts w:ascii="仿宋_GB2312" w:eastAsia="仿宋_GB2312" w:hAnsi="宋体"/>
          <w:snapToGrid w:val="0"/>
          <w:color w:val="000000" w:themeColor="text1"/>
          <w:sz w:val="28"/>
          <w:szCs w:val="28"/>
        </w:rPr>
        <w:t>成立日期或注册日期：</w:t>
      </w:r>
    </w:p>
    <w:p w:rsidR="009E3EBC" w:rsidRPr="00C517DD" w:rsidRDefault="009E3EBC" w:rsidP="009E3EBC">
      <w:pPr>
        <w:pStyle w:val="a5"/>
        <w:adjustRightInd w:val="0"/>
        <w:rPr>
          <w:rFonts w:ascii="仿宋_GB2312" w:eastAsia="仿宋_GB2312" w:hAnsi="宋体"/>
          <w:snapToGrid w:val="0"/>
          <w:color w:val="000000" w:themeColor="text1"/>
          <w:sz w:val="28"/>
          <w:szCs w:val="28"/>
        </w:rPr>
      </w:pPr>
      <w:r w:rsidRPr="00C517DD">
        <w:rPr>
          <w:rFonts w:ascii="仿宋_GB2312" w:eastAsia="仿宋_GB2312" w:hAnsi="宋体"/>
          <w:snapToGrid w:val="0"/>
          <w:color w:val="000000" w:themeColor="text1"/>
          <w:sz w:val="28"/>
          <w:szCs w:val="28"/>
        </w:rPr>
        <w:t>法定代表人或主要负责人姓名：</w:t>
      </w:r>
    </w:p>
    <w:p w:rsidR="009E3EBC" w:rsidRPr="00C517DD" w:rsidRDefault="009E3EBC" w:rsidP="009E3EBC">
      <w:pPr>
        <w:pStyle w:val="a5"/>
        <w:adjustRightInd w:val="0"/>
        <w:rPr>
          <w:rFonts w:ascii="仿宋_GB2312" w:eastAsia="仿宋_GB2312" w:hAnsi="宋体"/>
          <w:snapToGrid w:val="0"/>
          <w:color w:val="000000" w:themeColor="text1"/>
          <w:sz w:val="28"/>
          <w:szCs w:val="28"/>
        </w:rPr>
      </w:pPr>
      <w:r w:rsidRPr="00C517DD">
        <w:rPr>
          <w:rFonts w:ascii="仿宋_GB2312" w:eastAsia="仿宋_GB2312" w:hAnsi="宋体"/>
          <w:snapToGrid w:val="0"/>
          <w:color w:val="000000" w:themeColor="text1"/>
          <w:sz w:val="28"/>
          <w:szCs w:val="28"/>
        </w:rPr>
        <w:t>2．财务数据</w:t>
      </w:r>
    </w:p>
    <w:p w:rsidR="009E3EBC" w:rsidRPr="00C517DD" w:rsidRDefault="009E3EBC" w:rsidP="009E3EBC">
      <w:pPr>
        <w:pStyle w:val="a5"/>
        <w:adjustRightInd w:val="0"/>
        <w:rPr>
          <w:rFonts w:ascii="仿宋_GB2312" w:eastAsia="仿宋_GB2312" w:hAnsi="宋体"/>
          <w:snapToGrid w:val="0"/>
          <w:color w:val="000000" w:themeColor="text1"/>
          <w:sz w:val="28"/>
          <w:szCs w:val="28"/>
          <w:u w:val="single"/>
        </w:rPr>
      </w:pPr>
      <w:r w:rsidRPr="00C517DD">
        <w:rPr>
          <w:rFonts w:ascii="仿宋_GB2312" w:eastAsia="仿宋_GB2312" w:hAnsi="宋体"/>
          <w:snapToGrid w:val="0"/>
          <w:color w:val="000000" w:themeColor="text1"/>
          <w:sz w:val="28"/>
          <w:szCs w:val="28"/>
        </w:rPr>
        <w:t>注册资本：</w:t>
      </w:r>
    </w:p>
    <w:p w:rsidR="009E3EBC" w:rsidRPr="00C517DD" w:rsidRDefault="009E3EBC" w:rsidP="009E3EBC">
      <w:pPr>
        <w:pStyle w:val="a5"/>
        <w:adjustRightInd w:val="0"/>
        <w:rPr>
          <w:rFonts w:ascii="仿宋_GB2312" w:eastAsia="仿宋_GB2312" w:hAnsi="宋体"/>
          <w:snapToGrid w:val="0"/>
          <w:color w:val="000000" w:themeColor="text1"/>
          <w:sz w:val="28"/>
          <w:szCs w:val="28"/>
        </w:rPr>
      </w:pPr>
      <w:r w:rsidRPr="00C517DD">
        <w:rPr>
          <w:rFonts w:ascii="仿宋_GB2312" w:eastAsia="仿宋_GB2312" w:hAnsi="宋体"/>
          <w:snapToGrid w:val="0"/>
          <w:color w:val="000000" w:themeColor="text1"/>
          <w:sz w:val="28"/>
          <w:szCs w:val="28"/>
        </w:rPr>
        <w:t>3．业绩或服务的情况</w:t>
      </w:r>
    </w:p>
    <w:p w:rsidR="009E3EBC" w:rsidRPr="00C517DD" w:rsidRDefault="003A6D47" w:rsidP="009E3EBC">
      <w:pPr>
        <w:pStyle w:val="a5"/>
        <w:adjustRightInd w:val="0"/>
        <w:ind w:firstLineChars="50" w:firstLine="140"/>
        <w:rPr>
          <w:rFonts w:ascii="仿宋_GB2312" w:eastAsia="仿宋_GB2312" w:hAnsi="宋体"/>
          <w:snapToGrid w:val="0"/>
          <w:color w:val="000000" w:themeColor="text1"/>
          <w:sz w:val="28"/>
          <w:szCs w:val="28"/>
        </w:rPr>
      </w:pPr>
      <w:r w:rsidRPr="00C517DD">
        <w:rPr>
          <w:rFonts w:ascii="仿宋_GB2312" w:eastAsia="仿宋_GB2312" w:hAnsi="宋体" w:hint="eastAsia"/>
          <w:snapToGrid w:val="0"/>
          <w:color w:val="000000" w:themeColor="text1"/>
          <w:sz w:val="28"/>
          <w:szCs w:val="28"/>
          <w:u w:val="single"/>
        </w:rPr>
        <w:t>2023</w:t>
      </w:r>
      <w:r w:rsidR="009E3EBC" w:rsidRPr="00C517DD">
        <w:rPr>
          <w:rFonts w:ascii="仿宋_GB2312" w:eastAsia="仿宋_GB2312" w:hAnsi="宋体"/>
          <w:snapToGrid w:val="0"/>
          <w:color w:val="000000" w:themeColor="text1"/>
          <w:sz w:val="28"/>
          <w:szCs w:val="28"/>
        </w:rPr>
        <w:t>年</w:t>
      </w:r>
      <w:r w:rsidR="009E3EBC" w:rsidRPr="00C517DD">
        <w:rPr>
          <w:rFonts w:ascii="仿宋_GB2312" w:eastAsia="仿宋_GB2312" w:hAnsi="宋体" w:hint="eastAsia"/>
          <w:snapToGrid w:val="0"/>
          <w:color w:val="000000" w:themeColor="text1"/>
          <w:sz w:val="28"/>
          <w:szCs w:val="28"/>
        </w:rPr>
        <w:t>（含）</w:t>
      </w:r>
      <w:r w:rsidR="009E3EBC" w:rsidRPr="00C517DD">
        <w:rPr>
          <w:rFonts w:ascii="仿宋_GB2312" w:eastAsia="仿宋_GB2312" w:hAnsi="宋体"/>
          <w:snapToGrid w:val="0"/>
          <w:color w:val="000000" w:themeColor="text1"/>
          <w:sz w:val="28"/>
          <w:szCs w:val="28"/>
        </w:rPr>
        <w:t xml:space="preserve">至今国内外主要用户的名称和地址： </w:t>
      </w:r>
    </w:p>
    <w:p w:rsidR="009E3EBC" w:rsidRPr="00C517DD" w:rsidRDefault="009E3EBC" w:rsidP="009E3EBC">
      <w:pPr>
        <w:pStyle w:val="a5"/>
        <w:tabs>
          <w:tab w:val="left" w:pos="360"/>
        </w:tabs>
        <w:adjustRightInd w:val="0"/>
        <w:rPr>
          <w:rFonts w:ascii="仿宋_GB2312" w:eastAsia="仿宋_GB2312" w:hAnsi="宋体"/>
          <w:snapToGrid w:val="0"/>
          <w:color w:val="000000" w:themeColor="text1"/>
          <w:sz w:val="28"/>
          <w:szCs w:val="28"/>
        </w:rPr>
      </w:pPr>
      <w:r w:rsidRPr="00C517DD">
        <w:rPr>
          <w:rFonts w:ascii="仿宋_GB2312" w:eastAsia="仿宋_GB2312" w:hAnsi="宋体"/>
          <w:snapToGrid w:val="0"/>
          <w:color w:val="000000" w:themeColor="text1"/>
          <w:sz w:val="28"/>
          <w:szCs w:val="28"/>
        </w:rPr>
        <w:t>本次投标或服务在国内金融行业的应用情况（如有的话）：</w:t>
      </w:r>
    </w:p>
    <w:p w:rsidR="009E3EBC" w:rsidRPr="00C517DD" w:rsidRDefault="009E3EBC" w:rsidP="009E3EBC">
      <w:pPr>
        <w:pStyle w:val="a5"/>
        <w:tabs>
          <w:tab w:val="left" w:pos="0"/>
        </w:tabs>
        <w:adjustRightInd w:val="0"/>
        <w:rPr>
          <w:rFonts w:ascii="仿宋_GB2312" w:eastAsia="仿宋_GB2312" w:hAnsi="宋体"/>
          <w:snapToGrid w:val="0"/>
          <w:color w:val="000000" w:themeColor="text1"/>
          <w:sz w:val="28"/>
          <w:szCs w:val="28"/>
        </w:rPr>
      </w:pPr>
      <w:r w:rsidRPr="00C517DD">
        <w:rPr>
          <w:rFonts w:ascii="仿宋_GB2312" w:eastAsia="仿宋_GB2312" w:hAnsi="宋体"/>
          <w:snapToGrid w:val="0"/>
          <w:color w:val="000000" w:themeColor="text1"/>
          <w:sz w:val="28"/>
          <w:szCs w:val="28"/>
        </w:rPr>
        <w:t>4.</w:t>
      </w:r>
      <w:r w:rsidR="003A6D47" w:rsidRPr="00C517DD">
        <w:rPr>
          <w:rFonts w:ascii="仿宋_GB2312" w:eastAsia="仿宋_GB2312" w:hAnsi="宋体" w:hint="eastAsia"/>
          <w:snapToGrid w:val="0"/>
          <w:color w:val="000000" w:themeColor="text1"/>
          <w:sz w:val="28"/>
          <w:szCs w:val="28"/>
          <w:u w:val="single"/>
        </w:rPr>
        <w:t xml:space="preserve"> 2023</w:t>
      </w:r>
      <w:r w:rsidRPr="00C517DD">
        <w:rPr>
          <w:rFonts w:ascii="仿宋_GB2312" w:eastAsia="仿宋_GB2312" w:hAnsi="宋体"/>
          <w:snapToGrid w:val="0"/>
          <w:color w:val="000000" w:themeColor="text1"/>
          <w:sz w:val="28"/>
          <w:szCs w:val="28"/>
        </w:rPr>
        <w:t>年</w:t>
      </w:r>
      <w:r w:rsidRPr="00C517DD">
        <w:rPr>
          <w:rFonts w:ascii="仿宋_GB2312" w:eastAsia="仿宋_GB2312" w:hAnsi="宋体" w:hint="eastAsia"/>
          <w:snapToGrid w:val="0"/>
          <w:color w:val="000000" w:themeColor="text1"/>
          <w:sz w:val="28"/>
          <w:szCs w:val="28"/>
        </w:rPr>
        <w:t>（含）</w:t>
      </w:r>
      <w:r w:rsidRPr="00C517DD">
        <w:rPr>
          <w:rFonts w:ascii="仿宋_GB2312" w:eastAsia="仿宋_GB2312" w:hAnsi="宋体"/>
          <w:snapToGrid w:val="0"/>
          <w:color w:val="000000" w:themeColor="text1"/>
          <w:sz w:val="28"/>
          <w:szCs w:val="28"/>
        </w:rPr>
        <w:t>至今投标人是否受到过监管机关的处罚？是否有重大涉</w:t>
      </w:r>
      <w:proofErr w:type="gramStart"/>
      <w:r w:rsidRPr="00C517DD">
        <w:rPr>
          <w:rFonts w:ascii="仿宋_GB2312" w:eastAsia="仿宋_GB2312" w:hAnsi="宋体"/>
          <w:snapToGrid w:val="0"/>
          <w:color w:val="000000" w:themeColor="text1"/>
          <w:sz w:val="28"/>
          <w:szCs w:val="28"/>
        </w:rPr>
        <w:t>诉法律</w:t>
      </w:r>
      <w:proofErr w:type="gramEnd"/>
      <w:r w:rsidRPr="00C517DD">
        <w:rPr>
          <w:rFonts w:ascii="仿宋_GB2312" w:eastAsia="仿宋_GB2312" w:hAnsi="宋体"/>
          <w:snapToGrid w:val="0"/>
          <w:color w:val="000000" w:themeColor="text1"/>
          <w:sz w:val="28"/>
          <w:szCs w:val="28"/>
        </w:rPr>
        <w:t>纠纷？如有，请列明原因及相关情况。</w:t>
      </w:r>
    </w:p>
    <w:p w:rsidR="009E3EBC" w:rsidRPr="00C517DD" w:rsidRDefault="009E3EBC" w:rsidP="009E3EBC">
      <w:pPr>
        <w:pStyle w:val="a5"/>
        <w:tabs>
          <w:tab w:val="left" w:pos="360"/>
        </w:tabs>
        <w:adjustRightInd w:val="0"/>
        <w:rPr>
          <w:rFonts w:ascii="仿宋_GB2312" w:eastAsia="仿宋_GB2312" w:hAnsi="宋体"/>
          <w:snapToGrid w:val="0"/>
          <w:color w:val="000000" w:themeColor="text1"/>
          <w:sz w:val="28"/>
          <w:szCs w:val="28"/>
          <w:u w:val="single"/>
        </w:rPr>
      </w:pPr>
      <w:r w:rsidRPr="00C517DD">
        <w:rPr>
          <w:rFonts w:ascii="仿宋_GB2312" w:eastAsia="仿宋_GB2312" w:hAnsi="宋体"/>
          <w:snapToGrid w:val="0"/>
          <w:color w:val="000000" w:themeColor="text1"/>
          <w:sz w:val="28"/>
          <w:szCs w:val="28"/>
        </w:rPr>
        <w:t>5.所属集团（如有的话）：</w:t>
      </w:r>
    </w:p>
    <w:p w:rsidR="009E3EBC" w:rsidRPr="00C517DD" w:rsidRDefault="009E3EBC" w:rsidP="009E3EBC">
      <w:pPr>
        <w:pStyle w:val="a5"/>
        <w:tabs>
          <w:tab w:val="left" w:pos="360"/>
        </w:tabs>
        <w:adjustRightInd w:val="0"/>
        <w:rPr>
          <w:rFonts w:ascii="仿宋_GB2312" w:eastAsia="仿宋_GB2312" w:hAnsi="宋体"/>
          <w:snapToGrid w:val="0"/>
          <w:color w:val="000000" w:themeColor="text1"/>
          <w:sz w:val="28"/>
          <w:szCs w:val="28"/>
        </w:rPr>
      </w:pPr>
      <w:r w:rsidRPr="00C517DD">
        <w:rPr>
          <w:rFonts w:ascii="仿宋_GB2312" w:eastAsia="仿宋_GB2312" w:hAnsi="宋体" w:hint="eastAsia"/>
          <w:snapToGrid w:val="0"/>
          <w:color w:val="000000" w:themeColor="text1"/>
          <w:sz w:val="28"/>
          <w:szCs w:val="28"/>
        </w:rPr>
        <w:t>6.其它情况</w:t>
      </w:r>
      <w:r w:rsidRPr="00C517DD">
        <w:rPr>
          <w:rFonts w:ascii="仿宋_GB2312" w:eastAsia="仿宋_GB2312" w:hAnsi="宋体"/>
          <w:snapToGrid w:val="0"/>
          <w:color w:val="000000" w:themeColor="text1"/>
          <w:sz w:val="28"/>
          <w:szCs w:val="28"/>
        </w:rPr>
        <w:t>（组织、机构、技术力量、参与本产品的实施人员情况等）</w:t>
      </w:r>
    </w:p>
    <w:p w:rsidR="009E3EBC" w:rsidRPr="00C517DD" w:rsidRDefault="009E3EBC" w:rsidP="009E3EBC">
      <w:pPr>
        <w:snapToGrid w:val="0"/>
        <w:spacing w:line="360" w:lineRule="auto"/>
        <w:outlineLvl w:val="1"/>
        <w:rPr>
          <w:rFonts w:ascii="仿宋_GB2312" w:eastAsia="仿宋_GB2312" w:hAnsi="宋体"/>
          <w:color w:val="000000" w:themeColor="text1"/>
          <w:sz w:val="28"/>
          <w:szCs w:val="28"/>
        </w:rPr>
        <w:sectPr w:rsidR="009E3EBC" w:rsidRPr="00C517DD" w:rsidSect="00F715FA">
          <w:pgSz w:w="11906" w:h="16838"/>
          <w:pgMar w:top="1440" w:right="1800" w:bottom="1440" w:left="1800" w:header="851" w:footer="992" w:gutter="0"/>
          <w:cols w:space="720"/>
          <w:docGrid w:type="lines" w:linePitch="312"/>
        </w:sectPr>
      </w:pPr>
    </w:p>
    <w:p w:rsidR="009E3EBC" w:rsidRPr="00C517DD" w:rsidRDefault="009E3EBC" w:rsidP="009E3EBC">
      <w:pPr>
        <w:snapToGrid w:val="0"/>
        <w:spacing w:line="360" w:lineRule="auto"/>
        <w:outlineLvl w:val="1"/>
        <w:rPr>
          <w:rFonts w:ascii="仿宋_GB2312" w:eastAsia="仿宋_GB2312" w:hAnsi="宋体"/>
          <w:color w:val="000000" w:themeColor="text1"/>
          <w:sz w:val="28"/>
          <w:szCs w:val="28"/>
        </w:rPr>
      </w:pPr>
      <w:r w:rsidRPr="00C517DD">
        <w:rPr>
          <w:rFonts w:ascii="仿宋_GB2312" w:eastAsia="仿宋_GB2312" w:hAnsi="宋体" w:hint="eastAsia"/>
          <w:color w:val="000000" w:themeColor="text1"/>
          <w:sz w:val="28"/>
          <w:szCs w:val="28"/>
        </w:rPr>
        <w:lastRenderedPageBreak/>
        <w:t>附件3：《法定代表人委托书》</w:t>
      </w:r>
    </w:p>
    <w:p w:rsidR="009E3EBC" w:rsidRPr="00C517DD" w:rsidRDefault="009E3EBC" w:rsidP="009E3EBC">
      <w:pPr>
        <w:tabs>
          <w:tab w:val="left" w:pos="8280"/>
        </w:tabs>
        <w:spacing w:line="360" w:lineRule="auto"/>
        <w:rPr>
          <w:rFonts w:ascii="仿宋_GB2312" w:eastAsia="仿宋_GB2312"/>
          <w:color w:val="000000" w:themeColor="text1"/>
          <w:sz w:val="28"/>
          <w:szCs w:val="28"/>
        </w:rPr>
      </w:pPr>
      <w:r w:rsidRPr="00C517DD">
        <w:rPr>
          <w:rFonts w:ascii="仿宋_GB2312" w:eastAsia="仿宋_GB2312" w:hAnsi="宋体" w:hint="eastAsia"/>
          <w:snapToGrid w:val="0"/>
          <w:color w:val="000000" w:themeColor="text1"/>
          <w:sz w:val="28"/>
        </w:rPr>
        <w:t>江苏昆山农村商业银行股份有限公司</w:t>
      </w:r>
      <w:r w:rsidRPr="00C517DD">
        <w:rPr>
          <w:rFonts w:ascii="仿宋_GB2312" w:eastAsia="仿宋_GB2312" w:hint="eastAsia"/>
          <w:color w:val="000000" w:themeColor="text1"/>
          <w:sz w:val="28"/>
          <w:szCs w:val="28"/>
        </w:rPr>
        <w:t>：</w:t>
      </w:r>
    </w:p>
    <w:p w:rsidR="009E3EBC" w:rsidRPr="00C517DD" w:rsidRDefault="009E3EBC" w:rsidP="009E3EBC">
      <w:pPr>
        <w:tabs>
          <w:tab w:val="left" w:pos="8280"/>
        </w:tabs>
        <w:spacing w:line="360" w:lineRule="auto"/>
        <w:ind w:firstLine="480"/>
        <w:rPr>
          <w:rFonts w:ascii="仿宋_GB2312" w:eastAsia="仿宋_GB2312"/>
          <w:color w:val="000000" w:themeColor="text1"/>
          <w:sz w:val="28"/>
          <w:szCs w:val="28"/>
        </w:rPr>
      </w:pPr>
      <w:r w:rsidRPr="00C517DD">
        <w:rPr>
          <w:rFonts w:ascii="仿宋_GB2312" w:eastAsia="仿宋_GB2312" w:hint="eastAsia"/>
          <w:color w:val="000000" w:themeColor="text1"/>
          <w:sz w:val="28"/>
          <w:szCs w:val="28"/>
        </w:rPr>
        <w:t xml:space="preserve"> 兹委托</w:t>
      </w:r>
      <w:r w:rsidRPr="00C517DD">
        <w:rPr>
          <w:rFonts w:ascii="仿宋_GB2312" w:eastAsia="仿宋_GB2312" w:hint="eastAsia"/>
          <w:color w:val="000000" w:themeColor="text1"/>
          <w:sz w:val="28"/>
          <w:szCs w:val="28"/>
          <w:u w:val="single"/>
        </w:rPr>
        <w:t xml:space="preserve">         (代理人姓名)</w:t>
      </w:r>
      <w:r w:rsidRPr="00C517DD">
        <w:rPr>
          <w:rFonts w:ascii="仿宋_GB2312" w:eastAsia="仿宋_GB2312" w:hint="eastAsia"/>
          <w:color w:val="000000" w:themeColor="text1"/>
          <w:sz w:val="28"/>
          <w:szCs w:val="28"/>
        </w:rPr>
        <w:t>参加贵单位组织的招标活动，全权代表我单位处理投标的有关事宜。</w:t>
      </w:r>
    </w:p>
    <w:p w:rsidR="009E3EBC" w:rsidRPr="00C517DD" w:rsidRDefault="009E3EBC" w:rsidP="009E3EBC">
      <w:pPr>
        <w:tabs>
          <w:tab w:val="left" w:pos="8280"/>
        </w:tabs>
        <w:spacing w:line="360" w:lineRule="auto"/>
        <w:ind w:firstLine="480"/>
        <w:rPr>
          <w:rFonts w:ascii="仿宋_GB2312" w:eastAsia="仿宋_GB2312"/>
          <w:color w:val="000000" w:themeColor="text1"/>
          <w:sz w:val="28"/>
          <w:szCs w:val="28"/>
        </w:rPr>
      </w:pPr>
      <w:r w:rsidRPr="00C517DD">
        <w:rPr>
          <w:rFonts w:ascii="仿宋_GB2312" w:eastAsia="仿宋_GB2312" w:hint="eastAsia"/>
          <w:color w:val="000000" w:themeColor="text1"/>
          <w:sz w:val="28"/>
          <w:szCs w:val="28"/>
        </w:rPr>
        <w:t xml:space="preserve"> 附全权代表情况：</w:t>
      </w:r>
    </w:p>
    <w:p w:rsidR="009E3EBC" w:rsidRPr="00C517DD" w:rsidRDefault="009E3EBC" w:rsidP="009E3EBC">
      <w:pPr>
        <w:tabs>
          <w:tab w:val="left" w:pos="8280"/>
        </w:tabs>
        <w:spacing w:line="360" w:lineRule="auto"/>
        <w:ind w:firstLine="480"/>
        <w:rPr>
          <w:rFonts w:ascii="仿宋_GB2312" w:eastAsia="仿宋_GB2312"/>
          <w:color w:val="000000" w:themeColor="text1"/>
          <w:sz w:val="28"/>
          <w:szCs w:val="28"/>
          <w:u w:val="single"/>
        </w:rPr>
      </w:pPr>
      <w:r w:rsidRPr="00C517DD">
        <w:rPr>
          <w:rFonts w:ascii="仿宋_GB2312" w:eastAsia="仿宋_GB2312" w:hint="eastAsia"/>
          <w:color w:val="000000" w:themeColor="text1"/>
          <w:sz w:val="28"/>
          <w:szCs w:val="28"/>
        </w:rPr>
        <w:t xml:space="preserve"> 姓名：     性别：        年龄：       职务：</w:t>
      </w:r>
    </w:p>
    <w:p w:rsidR="009E3EBC" w:rsidRPr="00C517DD" w:rsidRDefault="009E3EBC" w:rsidP="009E3EBC">
      <w:pPr>
        <w:tabs>
          <w:tab w:val="left" w:pos="8280"/>
        </w:tabs>
        <w:spacing w:line="360" w:lineRule="auto"/>
        <w:ind w:firstLine="480"/>
        <w:rPr>
          <w:rFonts w:ascii="仿宋_GB2312" w:eastAsia="仿宋_GB2312"/>
          <w:color w:val="000000" w:themeColor="text1"/>
          <w:sz w:val="28"/>
          <w:szCs w:val="28"/>
        </w:rPr>
      </w:pPr>
      <w:r w:rsidRPr="00C517DD">
        <w:rPr>
          <w:rFonts w:ascii="仿宋_GB2312" w:eastAsia="仿宋_GB2312" w:hint="eastAsia"/>
          <w:color w:val="000000" w:themeColor="text1"/>
          <w:sz w:val="28"/>
          <w:szCs w:val="28"/>
        </w:rPr>
        <w:t xml:space="preserve"> 身份证号码：</w:t>
      </w:r>
    </w:p>
    <w:p w:rsidR="009E3EBC" w:rsidRPr="00C517DD" w:rsidRDefault="009E3EBC" w:rsidP="009E3EBC">
      <w:pPr>
        <w:tabs>
          <w:tab w:val="left" w:pos="8280"/>
        </w:tabs>
        <w:spacing w:line="360" w:lineRule="auto"/>
        <w:ind w:firstLine="480"/>
        <w:rPr>
          <w:rFonts w:ascii="仿宋_GB2312" w:eastAsia="仿宋_GB2312"/>
          <w:color w:val="000000" w:themeColor="text1"/>
          <w:sz w:val="28"/>
          <w:szCs w:val="28"/>
        </w:rPr>
      </w:pPr>
      <w:r w:rsidRPr="00C517DD">
        <w:rPr>
          <w:rFonts w:ascii="仿宋_GB2312" w:eastAsia="仿宋_GB2312" w:hint="eastAsia"/>
          <w:color w:val="000000" w:themeColor="text1"/>
          <w:sz w:val="28"/>
          <w:szCs w:val="28"/>
        </w:rPr>
        <w:t xml:space="preserve"> 详细通讯地址： </w:t>
      </w:r>
    </w:p>
    <w:p w:rsidR="009E3EBC" w:rsidRPr="00C517DD" w:rsidRDefault="009E3EBC" w:rsidP="009E3EBC">
      <w:pPr>
        <w:tabs>
          <w:tab w:val="left" w:pos="8280"/>
        </w:tabs>
        <w:spacing w:line="360" w:lineRule="auto"/>
        <w:ind w:firstLine="480"/>
        <w:rPr>
          <w:rFonts w:ascii="仿宋_GB2312" w:eastAsia="仿宋_GB2312"/>
          <w:color w:val="000000" w:themeColor="text1"/>
          <w:sz w:val="28"/>
          <w:szCs w:val="28"/>
        </w:rPr>
      </w:pPr>
      <w:r w:rsidRPr="00C517DD">
        <w:rPr>
          <w:rFonts w:ascii="仿宋_GB2312" w:eastAsia="仿宋_GB2312" w:hint="eastAsia"/>
          <w:color w:val="000000" w:themeColor="text1"/>
          <w:sz w:val="28"/>
          <w:szCs w:val="28"/>
        </w:rPr>
        <w:t xml:space="preserve"> 电话：传真：</w:t>
      </w:r>
    </w:p>
    <w:p w:rsidR="009E3EBC" w:rsidRPr="00C517DD" w:rsidRDefault="009E3EBC" w:rsidP="009E3EBC">
      <w:pPr>
        <w:tabs>
          <w:tab w:val="left" w:pos="8280"/>
        </w:tabs>
        <w:spacing w:line="360" w:lineRule="auto"/>
        <w:ind w:firstLine="480"/>
        <w:rPr>
          <w:rFonts w:ascii="仿宋_GB2312" w:eastAsia="仿宋_GB2312"/>
          <w:color w:val="000000" w:themeColor="text1"/>
          <w:sz w:val="28"/>
          <w:szCs w:val="28"/>
        </w:rPr>
      </w:pPr>
      <w:r w:rsidRPr="00C517DD">
        <w:rPr>
          <w:rFonts w:ascii="仿宋_GB2312" w:eastAsia="仿宋_GB2312" w:hint="eastAsia"/>
          <w:color w:val="000000" w:themeColor="text1"/>
          <w:sz w:val="28"/>
          <w:szCs w:val="28"/>
        </w:rPr>
        <w:t xml:space="preserve"> 邮政编码：</w:t>
      </w:r>
    </w:p>
    <w:p w:rsidR="00A67054" w:rsidRPr="00C517DD" w:rsidRDefault="009E3EBC" w:rsidP="00A67054">
      <w:pPr>
        <w:tabs>
          <w:tab w:val="left" w:pos="8280"/>
        </w:tabs>
        <w:spacing w:line="360" w:lineRule="auto"/>
        <w:ind w:firstLine="570"/>
        <w:rPr>
          <w:rFonts w:ascii="仿宋_GB2312" w:eastAsia="仿宋_GB2312"/>
          <w:color w:val="000000" w:themeColor="text1"/>
          <w:sz w:val="28"/>
          <w:szCs w:val="28"/>
        </w:rPr>
      </w:pPr>
      <w:r w:rsidRPr="00C517DD">
        <w:rPr>
          <w:rFonts w:ascii="仿宋_GB2312" w:eastAsia="仿宋_GB2312" w:hint="eastAsia"/>
          <w:color w:val="000000" w:themeColor="text1"/>
          <w:sz w:val="28"/>
          <w:szCs w:val="28"/>
        </w:rPr>
        <w:t xml:space="preserve">单位名称（公章）                        </w:t>
      </w:r>
    </w:p>
    <w:p w:rsidR="00A67054" w:rsidRPr="00C517DD" w:rsidRDefault="00A67054" w:rsidP="00A67054">
      <w:pPr>
        <w:tabs>
          <w:tab w:val="left" w:pos="8280"/>
        </w:tabs>
        <w:spacing w:line="360" w:lineRule="auto"/>
        <w:ind w:firstLine="570"/>
        <w:rPr>
          <w:rFonts w:ascii="仿宋" w:eastAsia="仿宋" w:hAnsi="仿宋"/>
          <w:color w:val="000000" w:themeColor="text1"/>
          <w:sz w:val="28"/>
          <w:szCs w:val="28"/>
        </w:rPr>
      </w:pPr>
      <w:r w:rsidRPr="00C517DD">
        <w:rPr>
          <w:rFonts w:ascii="仿宋" w:eastAsia="仿宋" w:hAnsi="仿宋" w:hint="eastAsia"/>
          <w:color w:val="000000" w:themeColor="text1"/>
          <w:sz w:val="28"/>
          <w:szCs w:val="28"/>
        </w:rPr>
        <w:t xml:space="preserve">法定代表人（签字/盖章）：          </w:t>
      </w:r>
      <w:r w:rsidRPr="00C517DD">
        <w:rPr>
          <w:rFonts w:ascii="仿宋_GB2312" w:eastAsia="仿宋_GB2312" w:hint="eastAsia"/>
          <w:color w:val="000000" w:themeColor="text1"/>
          <w:sz w:val="28"/>
          <w:szCs w:val="28"/>
        </w:rPr>
        <w:t>被授权人签字：</w:t>
      </w:r>
    </w:p>
    <w:p w:rsidR="00A67054" w:rsidRPr="00C517DD" w:rsidRDefault="00A67054" w:rsidP="00A67054">
      <w:pPr>
        <w:tabs>
          <w:tab w:val="left" w:pos="8280"/>
        </w:tabs>
        <w:spacing w:line="360" w:lineRule="auto"/>
        <w:ind w:firstLine="570"/>
        <w:rPr>
          <w:rFonts w:ascii="仿宋_GB2312" w:eastAsia="仿宋_GB2312"/>
          <w:color w:val="000000" w:themeColor="text1"/>
          <w:sz w:val="28"/>
          <w:szCs w:val="28"/>
        </w:rPr>
      </w:pPr>
      <w:r w:rsidRPr="00C517DD">
        <w:rPr>
          <w:rFonts w:ascii="仿宋" w:eastAsia="仿宋" w:hAnsi="仿宋" w:hint="eastAsia"/>
          <w:color w:val="000000" w:themeColor="text1"/>
          <w:sz w:val="28"/>
          <w:szCs w:val="28"/>
        </w:rPr>
        <w:t xml:space="preserve">    年   月   日                         年   月    日    </w:t>
      </w:r>
    </w:p>
    <w:p w:rsidR="009E3EBC" w:rsidRPr="00C517DD" w:rsidRDefault="009E3EBC" w:rsidP="009E3EBC">
      <w:pPr>
        <w:tabs>
          <w:tab w:val="left" w:pos="8280"/>
        </w:tabs>
        <w:rPr>
          <w:rFonts w:ascii="仿宋_GB2312" w:eastAsia="仿宋_GB2312" w:hAnsi="宋体"/>
          <w:color w:val="000000" w:themeColor="text1"/>
          <w:sz w:val="28"/>
          <w:szCs w:val="28"/>
        </w:rPr>
      </w:pPr>
      <w:r w:rsidRPr="00C517DD">
        <w:rPr>
          <w:rFonts w:ascii="仿宋_GB2312" w:eastAsia="仿宋_GB2312" w:hint="eastAsia"/>
          <w:color w:val="000000" w:themeColor="text1"/>
          <w:sz w:val="28"/>
          <w:szCs w:val="28"/>
        </w:rPr>
        <w:t>（说明：法定代表人参加投标，不用此委托书）</w:t>
      </w:r>
    </w:p>
    <w:p w:rsidR="009E3EBC" w:rsidRPr="00C517DD" w:rsidRDefault="009E3EBC" w:rsidP="009E3EBC">
      <w:pPr>
        <w:rPr>
          <w:color w:val="000000" w:themeColor="text1"/>
        </w:rPr>
        <w:sectPr w:rsidR="009E3EBC" w:rsidRPr="00C517DD" w:rsidSect="00F715FA">
          <w:pgSz w:w="11906" w:h="16838"/>
          <w:pgMar w:top="1440" w:right="1800" w:bottom="1440" w:left="1800" w:header="851" w:footer="992" w:gutter="0"/>
          <w:cols w:space="720"/>
          <w:docGrid w:type="lines" w:linePitch="312"/>
        </w:sectPr>
      </w:pPr>
    </w:p>
    <w:p w:rsidR="009E3EBC" w:rsidRPr="00C517DD" w:rsidRDefault="009E3EBC" w:rsidP="009E3EBC">
      <w:pPr>
        <w:snapToGrid w:val="0"/>
        <w:spacing w:line="360" w:lineRule="auto"/>
        <w:outlineLvl w:val="1"/>
        <w:rPr>
          <w:rFonts w:ascii="仿宋_GB2312" w:eastAsia="仿宋_GB2312"/>
          <w:b/>
          <w:color w:val="000000" w:themeColor="text1"/>
          <w:sz w:val="30"/>
          <w:szCs w:val="30"/>
          <w:u w:val="single"/>
        </w:rPr>
      </w:pPr>
      <w:r w:rsidRPr="00C517DD">
        <w:rPr>
          <w:rFonts w:ascii="仿宋_GB2312" w:eastAsia="仿宋_GB2312" w:hAnsi="宋体" w:hint="eastAsia"/>
          <w:color w:val="000000" w:themeColor="text1"/>
          <w:sz w:val="28"/>
          <w:szCs w:val="28"/>
        </w:rPr>
        <w:lastRenderedPageBreak/>
        <w:t>附件4：《投标价格一览表》</w:t>
      </w:r>
      <w:r w:rsidRPr="00C517DD">
        <w:rPr>
          <w:rFonts w:ascii="仿宋" w:eastAsia="仿宋" w:hAnsi="仿宋" w:hint="eastAsia"/>
          <w:color w:val="000000" w:themeColor="text1"/>
          <w:sz w:val="28"/>
          <w:szCs w:val="28"/>
        </w:rPr>
        <w:t xml:space="preserve"> </w:t>
      </w:r>
    </w:p>
    <w:p w:rsidR="009E3EBC" w:rsidRPr="00C517DD" w:rsidRDefault="009E3EBC" w:rsidP="009E3EBC">
      <w:pPr>
        <w:jc w:val="center"/>
        <w:rPr>
          <w:rFonts w:ascii="仿宋_GB2312" w:eastAsia="仿宋_GB2312" w:hAnsi="仿宋"/>
          <w:b/>
          <w:color w:val="000000" w:themeColor="text1"/>
          <w:sz w:val="32"/>
          <w:szCs w:val="28"/>
        </w:rPr>
      </w:pPr>
      <w:r w:rsidRPr="00C517DD">
        <w:rPr>
          <w:rFonts w:ascii="仿宋_GB2312" w:eastAsia="仿宋_GB2312" w:hAnsi="仿宋" w:hint="eastAsia"/>
          <w:b/>
          <w:color w:val="000000" w:themeColor="text1"/>
          <w:sz w:val="32"/>
          <w:szCs w:val="28"/>
        </w:rPr>
        <w:t>投标价格一览表</w:t>
      </w:r>
    </w:p>
    <w:p w:rsidR="009E3EBC" w:rsidRPr="00C517DD" w:rsidRDefault="009E3EBC" w:rsidP="009E3EBC">
      <w:pPr>
        <w:rPr>
          <w:rFonts w:ascii="仿宋_GB2312" w:eastAsia="仿宋_GB2312" w:hAnsi="宋体"/>
          <w:color w:val="000000" w:themeColor="text1"/>
          <w:sz w:val="28"/>
          <w:szCs w:val="28"/>
          <w:u w:val="single"/>
        </w:rPr>
      </w:pPr>
      <w:r w:rsidRPr="00C517DD">
        <w:rPr>
          <w:rFonts w:ascii="仿宋_GB2312" w:eastAsia="仿宋_GB2312" w:hAnsi="宋体" w:hint="eastAsia"/>
          <w:color w:val="000000" w:themeColor="text1"/>
          <w:sz w:val="28"/>
          <w:szCs w:val="28"/>
        </w:rPr>
        <w:t>1、投标单位名称：</w:t>
      </w:r>
      <w:r w:rsidRPr="00C517DD">
        <w:rPr>
          <w:rFonts w:ascii="仿宋_GB2312" w:eastAsia="仿宋_GB2312" w:hAnsi="宋体" w:hint="eastAsia"/>
          <w:color w:val="000000" w:themeColor="text1"/>
          <w:sz w:val="28"/>
          <w:szCs w:val="28"/>
          <w:u w:val="single"/>
        </w:rPr>
        <w:t xml:space="preserve">                    </w:t>
      </w:r>
      <w:r w:rsidR="000426D0" w:rsidRPr="00C517DD">
        <w:rPr>
          <w:rFonts w:ascii="仿宋_GB2312" w:eastAsia="仿宋_GB2312" w:hAnsi="宋体" w:hint="eastAsia"/>
          <w:color w:val="000000" w:themeColor="text1"/>
          <w:sz w:val="28"/>
          <w:szCs w:val="28"/>
          <w:u w:val="single"/>
        </w:rPr>
        <w:t xml:space="preserve">          </w:t>
      </w:r>
      <w:r w:rsidRPr="00C517DD">
        <w:rPr>
          <w:rFonts w:ascii="仿宋_GB2312" w:eastAsia="仿宋_GB2312" w:hAnsi="宋体" w:hint="eastAsia"/>
          <w:color w:val="000000" w:themeColor="text1"/>
          <w:sz w:val="28"/>
          <w:szCs w:val="28"/>
          <w:u w:val="single"/>
        </w:rPr>
        <w:t xml:space="preserve">           </w:t>
      </w:r>
    </w:p>
    <w:p w:rsidR="009E3EBC" w:rsidRPr="00C517DD" w:rsidRDefault="009E3EBC" w:rsidP="009E3EBC">
      <w:pPr>
        <w:rPr>
          <w:rFonts w:ascii="仿宋_GB2312" w:eastAsia="仿宋_GB2312"/>
          <w:b/>
          <w:color w:val="000000" w:themeColor="text1"/>
          <w:sz w:val="28"/>
          <w:szCs w:val="28"/>
          <w:u w:val="single"/>
        </w:rPr>
      </w:pPr>
      <w:r w:rsidRPr="00C517DD">
        <w:rPr>
          <w:rFonts w:ascii="仿宋_GB2312" w:eastAsia="仿宋_GB2312" w:hAnsi="宋体" w:hint="eastAsia"/>
          <w:color w:val="000000" w:themeColor="text1"/>
          <w:sz w:val="28"/>
          <w:szCs w:val="28"/>
        </w:rPr>
        <w:t>2、投标项目名称：</w:t>
      </w:r>
      <w:r w:rsidRPr="00C517DD">
        <w:rPr>
          <w:rFonts w:ascii="仿宋_GB2312" w:eastAsia="仿宋_GB2312" w:hint="eastAsia"/>
          <w:color w:val="000000" w:themeColor="text1"/>
          <w:sz w:val="28"/>
          <w:szCs w:val="28"/>
          <w:u w:val="single"/>
        </w:rPr>
        <w:t xml:space="preserve">                    </w:t>
      </w:r>
      <w:r w:rsidR="000426D0" w:rsidRPr="00C517DD">
        <w:rPr>
          <w:rFonts w:ascii="仿宋_GB2312" w:eastAsia="仿宋_GB2312" w:hint="eastAsia"/>
          <w:color w:val="000000" w:themeColor="text1"/>
          <w:sz w:val="28"/>
          <w:szCs w:val="28"/>
          <w:u w:val="single"/>
        </w:rPr>
        <w:t xml:space="preserve">          </w:t>
      </w:r>
      <w:r w:rsidRPr="00C517DD">
        <w:rPr>
          <w:rFonts w:ascii="仿宋_GB2312" w:eastAsia="仿宋_GB2312" w:hint="eastAsia"/>
          <w:color w:val="000000" w:themeColor="text1"/>
          <w:sz w:val="28"/>
          <w:szCs w:val="28"/>
          <w:u w:val="single"/>
        </w:rPr>
        <w:t xml:space="preserve">           </w:t>
      </w:r>
    </w:p>
    <w:p w:rsidR="009E3EBC" w:rsidRPr="00C517DD" w:rsidRDefault="009E3EBC" w:rsidP="009E3EBC">
      <w:pPr>
        <w:rPr>
          <w:rFonts w:ascii="仿宋_GB2312" w:eastAsia="仿宋_GB2312"/>
          <w:b/>
          <w:color w:val="000000" w:themeColor="text1"/>
          <w:sz w:val="28"/>
          <w:szCs w:val="28"/>
          <w:u w:val="single"/>
        </w:rPr>
      </w:pPr>
      <w:r w:rsidRPr="00C517DD">
        <w:rPr>
          <w:rFonts w:ascii="仿宋_GB2312" w:eastAsia="仿宋_GB2312" w:hAnsi="宋体" w:hint="eastAsia"/>
          <w:color w:val="000000" w:themeColor="text1"/>
          <w:sz w:val="28"/>
          <w:szCs w:val="28"/>
        </w:rPr>
        <w:t>3、本项目报价：（大写）人民币</w:t>
      </w:r>
      <w:r w:rsidRPr="00C517DD">
        <w:rPr>
          <w:rFonts w:ascii="仿宋_GB2312" w:eastAsia="仿宋_GB2312" w:hAnsi="宋体" w:hint="eastAsia"/>
          <w:color w:val="000000" w:themeColor="text1"/>
          <w:sz w:val="28"/>
          <w:szCs w:val="28"/>
          <w:u w:val="single"/>
        </w:rPr>
        <w:t xml:space="preserve">       </w:t>
      </w:r>
      <w:r w:rsidR="000426D0" w:rsidRPr="00C517DD">
        <w:rPr>
          <w:rFonts w:ascii="仿宋_GB2312" w:eastAsia="仿宋_GB2312" w:hAnsi="宋体" w:hint="eastAsia"/>
          <w:color w:val="000000" w:themeColor="text1"/>
          <w:sz w:val="28"/>
          <w:szCs w:val="28"/>
          <w:u w:val="single"/>
        </w:rPr>
        <w:t xml:space="preserve">           </w:t>
      </w:r>
      <w:r w:rsidRPr="00C517DD">
        <w:rPr>
          <w:rFonts w:ascii="仿宋_GB2312" w:eastAsia="仿宋_GB2312" w:hAnsi="宋体" w:hint="eastAsia"/>
          <w:color w:val="000000" w:themeColor="text1"/>
          <w:sz w:val="28"/>
          <w:szCs w:val="28"/>
          <w:u w:val="single"/>
        </w:rPr>
        <w:t xml:space="preserve">            </w:t>
      </w:r>
    </w:p>
    <w:p w:rsidR="009E3EBC" w:rsidRPr="00C517DD" w:rsidRDefault="009E3EBC" w:rsidP="009E3EBC">
      <w:pPr>
        <w:adjustRightInd w:val="0"/>
        <w:spacing w:line="640" w:lineRule="exact"/>
        <w:rPr>
          <w:rFonts w:ascii="仿宋_GB2312" w:eastAsia="仿宋_GB2312" w:hAnsi="宋体"/>
          <w:color w:val="000000" w:themeColor="text1"/>
          <w:sz w:val="28"/>
          <w:szCs w:val="28"/>
        </w:rPr>
      </w:pPr>
      <w:r w:rsidRPr="00C517DD">
        <w:rPr>
          <w:rFonts w:ascii="仿宋_GB2312" w:eastAsia="仿宋_GB2312" w:hAnsi="宋体" w:hint="eastAsia"/>
          <w:color w:val="000000" w:themeColor="text1"/>
          <w:sz w:val="28"/>
          <w:szCs w:val="28"/>
        </w:rPr>
        <w:t xml:space="preserve">                （小写）</w:t>
      </w:r>
      <w:r w:rsidRPr="00C517DD">
        <w:rPr>
          <w:rFonts w:ascii="仿宋_GB2312" w:eastAsia="仿宋_GB2312" w:hAnsi="宋体" w:hint="eastAsia"/>
          <w:color w:val="000000" w:themeColor="text1"/>
          <w:sz w:val="28"/>
          <w:szCs w:val="28"/>
        </w:rPr>
        <w:t>¥</w:t>
      </w:r>
      <w:r w:rsidRPr="00C517DD">
        <w:rPr>
          <w:rFonts w:ascii="仿宋_GB2312" w:eastAsia="仿宋_GB2312" w:hAnsi="宋体" w:hint="eastAsia"/>
          <w:color w:val="000000" w:themeColor="text1"/>
          <w:sz w:val="28"/>
          <w:szCs w:val="28"/>
        </w:rPr>
        <w:t xml:space="preserve"> </w:t>
      </w:r>
      <w:r w:rsidRPr="00C517DD">
        <w:rPr>
          <w:rFonts w:ascii="仿宋_GB2312" w:eastAsia="仿宋_GB2312" w:hAnsi="宋体" w:hint="eastAsia"/>
          <w:color w:val="000000" w:themeColor="text1"/>
          <w:sz w:val="28"/>
          <w:szCs w:val="28"/>
          <w:u w:val="single"/>
        </w:rPr>
        <w:t xml:space="preserve">             </w:t>
      </w:r>
      <w:r w:rsidR="000426D0" w:rsidRPr="00C517DD">
        <w:rPr>
          <w:rFonts w:ascii="仿宋_GB2312" w:eastAsia="仿宋_GB2312" w:hAnsi="宋体" w:hint="eastAsia"/>
          <w:color w:val="000000" w:themeColor="text1"/>
          <w:sz w:val="28"/>
          <w:szCs w:val="28"/>
          <w:u w:val="single"/>
        </w:rPr>
        <w:t xml:space="preserve">          </w:t>
      </w:r>
      <w:r w:rsidRPr="00C517DD">
        <w:rPr>
          <w:rFonts w:ascii="仿宋_GB2312" w:eastAsia="仿宋_GB2312" w:hAnsi="宋体" w:hint="eastAsia"/>
          <w:color w:val="000000" w:themeColor="text1"/>
          <w:sz w:val="28"/>
          <w:szCs w:val="28"/>
          <w:u w:val="single"/>
        </w:rPr>
        <w:t xml:space="preserve">           </w:t>
      </w:r>
    </w:p>
    <w:p w:rsidR="009E3EBC" w:rsidRPr="00C517DD" w:rsidRDefault="009E3EBC" w:rsidP="009E3EBC">
      <w:pPr>
        <w:adjustRightInd w:val="0"/>
        <w:spacing w:line="640" w:lineRule="exact"/>
        <w:rPr>
          <w:rFonts w:ascii="仿宋_GB2312" w:eastAsia="仿宋_GB2312" w:hAnsi="宋体"/>
          <w:color w:val="000000" w:themeColor="text1"/>
          <w:sz w:val="28"/>
          <w:szCs w:val="28"/>
        </w:rPr>
      </w:pPr>
      <w:r w:rsidRPr="00C517DD">
        <w:rPr>
          <w:rFonts w:ascii="仿宋_GB2312" w:eastAsia="仿宋_GB2312" w:hAnsi="宋体" w:hint="eastAsia"/>
          <w:color w:val="000000" w:themeColor="text1"/>
          <w:sz w:val="28"/>
          <w:szCs w:val="28"/>
        </w:rPr>
        <w:t>4、 付款方式：</w:t>
      </w:r>
      <w:r w:rsidR="000426D0" w:rsidRPr="00C517DD">
        <w:rPr>
          <w:rFonts w:ascii="仿宋_GB2312" w:eastAsia="仿宋_GB2312" w:hAnsi="宋体" w:hint="eastAsia"/>
          <w:color w:val="000000" w:themeColor="text1"/>
          <w:sz w:val="28"/>
        </w:rPr>
        <w:t>3-6-1（在合同签订后的30个工作日内，支付合同总额的30%；项目稳定运行</w:t>
      </w:r>
      <w:proofErr w:type="gramStart"/>
      <w:r w:rsidR="000426D0" w:rsidRPr="00C517DD">
        <w:rPr>
          <w:rFonts w:ascii="仿宋_GB2312" w:eastAsia="仿宋_GB2312" w:hAnsi="宋体" w:hint="eastAsia"/>
          <w:color w:val="000000" w:themeColor="text1"/>
          <w:sz w:val="28"/>
        </w:rPr>
        <w:t>且结项</w:t>
      </w:r>
      <w:proofErr w:type="gramEnd"/>
      <w:r w:rsidR="000426D0" w:rsidRPr="00C517DD">
        <w:rPr>
          <w:rFonts w:ascii="仿宋_GB2312" w:eastAsia="仿宋_GB2312" w:hAnsi="宋体" w:hint="eastAsia"/>
          <w:color w:val="000000" w:themeColor="text1"/>
          <w:sz w:val="28"/>
        </w:rPr>
        <w:t>，验收合格后30个工作日内，支付合同总额的60%；交付最终的项目固化成果后的30个工作日内，支付合同总额的10%。）</w:t>
      </w:r>
    </w:p>
    <w:p w:rsidR="009E3EBC" w:rsidRPr="00C517DD" w:rsidRDefault="009E3EBC" w:rsidP="009E3EBC">
      <w:pPr>
        <w:adjustRightInd w:val="0"/>
        <w:spacing w:line="640" w:lineRule="exact"/>
        <w:rPr>
          <w:rFonts w:ascii="仿宋_GB2312" w:eastAsia="仿宋_GB2312" w:hAnsi="宋体"/>
          <w:color w:val="000000" w:themeColor="text1"/>
          <w:sz w:val="28"/>
          <w:szCs w:val="28"/>
        </w:rPr>
      </w:pPr>
      <w:r w:rsidRPr="00C517DD">
        <w:rPr>
          <w:rFonts w:ascii="仿宋_GB2312" w:eastAsia="仿宋_GB2312" w:hAnsi="宋体" w:hint="eastAsia"/>
          <w:color w:val="000000" w:themeColor="text1"/>
          <w:sz w:val="28"/>
          <w:szCs w:val="28"/>
        </w:rPr>
        <w:t>5、其他优惠条件（如有请列明）</w:t>
      </w:r>
    </w:p>
    <w:p w:rsidR="009E3EBC" w:rsidRPr="00C517DD" w:rsidRDefault="009E3EBC" w:rsidP="009E3EBC">
      <w:pPr>
        <w:adjustRightInd w:val="0"/>
        <w:spacing w:line="640" w:lineRule="exact"/>
        <w:rPr>
          <w:rFonts w:ascii="仿宋_GB2312" w:eastAsia="仿宋_GB2312"/>
          <w:snapToGrid w:val="0"/>
          <w:color w:val="000000" w:themeColor="text1"/>
          <w:sz w:val="28"/>
          <w:szCs w:val="28"/>
        </w:rPr>
      </w:pPr>
    </w:p>
    <w:p w:rsidR="009E3EBC" w:rsidRPr="00C517DD" w:rsidRDefault="009E3EBC" w:rsidP="009E3EBC">
      <w:pPr>
        <w:adjustRightInd w:val="0"/>
        <w:spacing w:line="640" w:lineRule="exact"/>
        <w:rPr>
          <w:rFonts w:ascii="仿宋_GB2312" w:eastAsia="仿宋_GB2312"/>
          <w:snapToGrid w:val="0"/>
          <w:color w:val="000000" w:themeColor="text1"/>
          <w:sz w:val="28"/>
          <w:szCs w:val="28"/>
        </w:rPr>
      </w:pPr>
    </w:p>
    <w:p w:rsidR="009E3EBC" w:rsidRPr="00C517DD" w:rsidRDefault="009E3EBC" w:rsidP="009E3EBC">
      <w:pPr>
        <w:adjustRightInd w:val="0"/>
        <w:spacing w:line="640" w:lineRule="exact"/>
        <w:rPr>
          <w:rFonts w:ascii="仿宋_GB2312" w:eastAsia="仿宋_GB2312"/>
          <w:snapToGrid w:val="0"/>
          <w:color w:val="000000" w:themeColor="text1"/>
          <w:sz w:val="28"/>
          <w:szCs w:val="28"/>
        </w:rPr>
      </w:pPr>
    </w:p>
    <w:p w:rsidR="009E3EBC" w:rsidRPr="00C517DD" w:rsidRDefault="009E3EBC" w:rsidP="009E3EBC">
      <w:pPr>
        <w:spacing w:line="360" w:lineRule="auto"/>
        <w:jc w:val="left"/>
        <w:rPr>
          <w:rFonts w:ascii="黑体" w:eastAsia="黑体" w:hAnsi="黑体"/>
          <w:b/>
          <w:color w:val="000000" w:themeColor="text1"/>
          <w:sz w:val="24"/>
          <w:szCs w:val="24"/>
        </w:rPr>
      </w:pPr>
      <w:r w:rsidRPr="00C517DD">
        <w:rPr>
          <w:rFonts w:ascii="黑体" w:eastAsia="黑体" w:hAnsi="黑体" w:hint="eastAsia"/>
          <w:b/>
          <w:color w:val="000000" w:themeColor="text1"/>
          <w:sz w:val="24"/>
          <w:szCs w:val="24"/>
        </w:rPr>
        <w:t>备注：</w:t>
      </w:r>
    </w:p>
    <w:p w:rsidR="009E3EBC" w:rsidRPr="00C517DD" w:rsidRDefault="009E3EBC" w:rsidP="009E3EBC">
      <w:pPr>
        <w:pStyle w:val="10"/>
        <w:spacing w:line="360" w:lineRule="auto"/>
        <w:ind w:firstLine="482"/>
        <w:jc w:val="left"/>
        <w:rPr>
          <w:rFonts w:ascii="黑体" w:eastAsia="黑体" w:hAnsi="黑体"/>
          <w:b/>
          <w:color w:val="000000" w:themeColor="text1"/>
        </w:rPr>
      </w:pPr>
      <w:r w:rsidRPr="00C517DD">
        <w:rPr>
          <w:rFonts w:ascii="黑体" w:eastAsia="黑体" w:hAnsi="黑体" w:hint="eastAsia"/>
          <w:b/>
          <w:color w:val="000000" w:themeColor="text1"/>
        </w:rPr>
        <w:t>本次报价包含本项目所有费用及供应商为项目实施而支付的交通、食宿、通讯、税费等全部费用，昆山农商银行不再另外支付与本项目有关的其他费用。</w:t>
      </w:r>
    </w:p>
    <w:p w:rsidR="009E3EBC" w:rsidRPr="00C517DD" w:rsidRDefault="009E3EBC" w:rsidP="009E3EBC">
      <w:pPr>
        <w:ind w:left="1526" w:hanging="1526"/>
        <w:rPr>
          <w:rFonts w:ascii="黑体" w:eastAsia="黑体" w:hAnsi="黑体"/>
          <w:b/>
          <w:color w:val="000000" w:themeColor="text1"/>
          <w:sz w:val="24"/>
          <w:szCs w:val="24"/>
        </w:rPr>
      </w:pPr>
      <w:r w:rsidRPr="00C517DD">
        <w:rPr>
          <w:rFonts w:ascii="黑体" w:eastAsia="黑体" w:hAnsi="黑体" w:hint="eastAsia"/>
          <w:b/>
          <w:color w:val="000000" w:themeColor="text1"/>
          <w:sz w:val="24"/>
          <w:szCs w:val="24"/>
        </w:rPr>
        <w:t>（本表内未明确列述的项目费用应视为包括在项目费用总额之内）</w:t>
      </w:r>
    </w:p>
    <w:p w:rsidR="009E3EBC" w:rsidRPr="00C517DD" w:rsidRDefault="009E3EBC" w:rsidP="009E3EBC">
      <w:pPr>
        <w:ind w:left="1526" w:hanging="1526"/>
        <w:rPr>
          <w:rFonts w:ascii="黑体" w:eastAsia="黑体" w:hAnsi="黑体"/>
          <w:b/>
          <w:color w:val="000000" w:themeColor="text1"/>
          <w:sz w:val="24"/>
          <w:szCs w:val="24"/>
        </w:rPr>
      </w:pPr>
    </w:p>
    <w:p w:rsidR="009E3EBC" w:rsidRPr="00C517DD" w:rsidRDefault="009E3EBC" w:rsidP="009E3EBC">
      <w:pPr>
        <w:ind w:left="1526" w:hanging="1526"/>
        <w:rPr>
          <w:rFonts w:ascii="黑体" w:eastAsia="黑体" w:hAnsi="黑体"/>
          <w:b/>
          <w:color w:val="000000" w:themeColor="text1"/>
          <w:sz w:val="24"/>
          <w:szCs w:val="24"/>
        </w:rPr>
      </w:pPr>
    </w:p>
    <w:p w:rsidR="009E3EBC" w:rsidRPr="00C517DD" w:rsidRDefault="009E3EBC" w:rsidP="009E3EBC">
      <w:pPr>
        <w:ind w:left="1526" w:hanging="1526"/>
        <w:rPr>
          <w:rFonts w:ascii="黑体" w:eastAsia="黑体" w:hAnsi="黑体"/>
          <w:b/>
          <w:color w:val="000000" w:themeColor="text1"/>
          <w:sz w:val="28"/>
          <w:szCs w:val="28"/>
        </w:rPr>
      </w:pPr>
    </w:p>
    <w:p w:rsidR="009E3EBC" w:rsidRPr="00C517DD" w:rsidRDefault="009E3EBC" w:rsidP="000426D0">
      <w:pPr>
        <w:adjustRightInd w:val="0"/>
        <w:spacing w:line="500" w:lineRule="exact"/>
        <w:ind w:firstLineChars="1700" w:firstLine="4760"/>
        <w:rPr>
          <w:rFonts w:ascii="仿宋_GB2312" w:eastAsia="仿宋_GB2312"/>
          <w:snapToGrid w:val="0"/>
          <w:color w:val="000000" w:themeColor="text1"/>
          <w:sz w:val="28"/>
          <w:szCs w:val="28"/>
        </w:rPr>
      </w:pPr>
      <w:r w:rsidRPr="00C517DD">
        <w:rPr>
          <w:rFonts w:ascii="仿宋_GB2312" w:eastAsia="仿宋_GB2312" w:hint="eastAsia"/>
          <w:snapToGrid w:val="0"/>
          <w:color w:val="000000" w:themeColor="text1"/>
          <w:sz w:val="28"/>
          <w:szCs w:val="28"/>
        </w:rPr>
        <w:t>公司盖章：</w:t>
      </w:r>
    </w:p>
    <w:p w:rsidR="009E3EBC" w:rsidRPr="00C517DD" w:rsidRDefault="009E3EBC" w:rsidP="000426D0">
      <w:pPr>
        <w:autoSpaceDE w:val="0"/>
        <w:autoSpaceDN w:val="0"/>
        <w:ind w:firstLineChars="750" w:firstLine="2100"/>
        <w:rPr>
          <w:rFonts w:ascii="仿宋_GB2312" w:eastAsia="仿宋_GB2312"/>
          <w:color w:val="000000" w:themeColor="text1"/>
          <w:sz w:val="28"/>
          <w:szCs w:val="28"/>
        </w:rPr>
      </w:pPr>
      <w:r w:rsidRPr="00C517DD">
        <w:rPr>
          <w:rFonts w:ascii="仿宋_GB2312" w:eastAsia="仿宋_GB2312" w:hint="eastAsia"/>
          <w:color w:val="000000" w:themeColor="text1"/>
          <w:sz w:val="28"/>
          <w:szCs w:val="28"/>
        </w:rPr>
        <w:t xml:space="preserve">法定代表人或其授权的代表签字：                 </w:t>
      </w:r>
    </w:p>
    <w:p w:rsidR="009E3EBC" w:rsidRPr="00C517DD" w:rsidRDefault="009E3EBC" w:rsidP="000426D0">
      <w:pPr>
        <w:widowControl/>
        <w:ind w:firstLineChars="1900" w:firstLine="5320"/>
        <w:jc w:val="left"/>
        <w:rPr>
          <w:color w:val="000000" w:themeColor="text1"/>
        </w:rPr>
      </w:pPr>
      <w:r w:rsidRPr="00C517DD">
        <w:rPr>
          <w:rFonts w:ascii="仿宋_GB2312" w:eastAsia="仿宋_GB2312" w:hint="eastAsia"/>
          <w:color w:val="000000" w:themeColor="text1"/>
          <w:sz w:val="28"/>
          <w:szCs w:val="28"/>
        </w:rPr>
        <w:t xml:space="preserve">日 期：    </w:t>
      </w:r>
      <w:r w:rsidRPr="00C517DD">
        <w:rPr>
          <w:color w:val="000000" w:themeColor="text1"/>
        </w:rPr>
        <w:br w:type="page"/>
      </w:r>
    </w:p>
    <w:p w:rsidR="009E3EBC" w:rsidRPr="00C517DD" w:rsidRDefault="009E3EBC" w:rsidP="009E3EBC">
      <w:pPr>
        <w:snapToGrid w:val="0"/>
        <w:spacing w:line="360" w:lineRule="auto"/>
        <w:outlineLvl w:val="1"/>
        <w:rPr>
          <w:rFonts w:ascii="仿宋_GB2312" w:eastAsia="仿宋_GB2312" w:hAnsi="宋体"/>
          <w:color w:val="000000" w:themeColor="text1"/>
          <w:sz w:val="28"/>
          <w:szCs w:val="28"/>
        </w:rPr>
      </w:pPr>
      <w:r w:rsidRPr="00C517DD">
        <w:rPr>
          <w:rFonts w:ascii="仿宋_GB2312" w:eastAsia="仿宋_GB2312" w:hAnsi="宋体" w:hint="eastAsia"/>
          <w:color w:val="000000" w:themeColor="text1"/>
          <w:sz w:val="28"/>
          <w:szCs w:val="28"/>
        </w:rPr>
        <w:lastRenderedPageBreak/>
        <w:t>附件5：</w:t>
      </w:r>
      <w:proofErr w:type="gramStart"/>
      <w:r w:rsidRPr="00C517DD">
        <w:rPr>
          <w:rFonts w:ascii="仿宋_GB2312" w:eastAsia="仿宋_GB2312" w:hAnsi="宋体" w:hint="eastAsia"/>
          <w:color w:val="000000" w:themeColor="text1"/>
          <w:sz w:val="28"/>
          <w:szCs w:val="28"/>
        </w:rPr>
        <w:t>拟签订</w:t>
      </w:r>
      <w:proofErr w:type="gramEnd"/>
      <w:r w:rsidRPr="00C517DD">
        <w:rPr>
          <w:rFonts w:ascii="仿宋_GB2312" w:eastAsia="仿宋_GB2312" w:hAnsi="宋体" w:hint="eastAsia"/>
          <w:color w:val="000000" w:themeColor="text1"/>
          <w:sz w:val="28"/>
          <w:szCs w:val="28"/>
        </w:rPr>
        <w:t>的合同文本</w:t>
      </w:r>
    </w:p>
    <w:p w:rsidR="009E3EBC" w:rsidRPr="00C517DD" w:rsidRDefault="009E3EBC" w:rsidP="009E3EBC">
      <w:pPr>
        <w:widowControl/>
        <w:shd w:val="clear" w:color="auto" w:fill="FFFFFF"/>
        <w:spacing w:before="100" w:beforeAutospacing="1" w:after="100" w:afterAutospacing="1"/>
        <w:jc w:val="center"/>
        <w:outlineLvl w:val="2"/>
        <w:rPr>
          <w:rFonts w:ascii="宋体" w:hAnsi="宋体" w:cs="Segoe UI"/>
          <w:b/>
          <w:bCs/>
          <w:color w:val="000000" w:themeColor="text1"/>
          <w:kern w:val="0"/>
          <w:sz w:val="36"/>
          <w:szCs w:val="36"/>
        </w:rPr>
      </w:pPr>
      <w:r w:rsidRPr="00C517DD">
        <w:rPr>
          <w:rFonts w:ascii="宋体" w:hAnsi="宋体" w:cs="Segoe UI" w:hint="eastAsia"/>
          <w:b/>
          <w:bCs/>
          <w:color w:val="000000" w:themeColor="text1"/>
          <w:kern w:val="0"/>
          <w:sz w:val="36"/>
          <w:szCs w:val="36"/>
        </w:rPr>
        <w:t>昆山农商行</w:t>
      </w:r>
      <w:r w:rsidRPr="00C517DD">
        <w:rPr>
          <w:rFonts w:ascii="宋体" w:hAnsi="宋体" w:cs="Segoe UI"/>
          <w:b/>
          <w:bCs/>
          <w:color w:val="000000" w:themeColor="text1"/>
          <w:kern w:val="0"/>
          <w:sz w:val="36"/>
          <w:szCs w:val="36"/>
        </w:rPr>
        <w:t>风险客户经营“升维计划”项目</w:t>
      </w:r>
    </w:p>
    <w:p w:rsidR="009E3EBC" w:rsidRPr="00C517DD" w:rsidRDefault="009E3EBC" w:rsidP="009E3EBC">
      <w:pPr>
        <w:widowControl/>
        <w:shd w:val="clear" w:color="auto" w:fill="FFFFFF"/>
        <w:spacing w:before="100" w:beforeAutospacing="1" w:after="100" w:afterAutospacing="1"/>
        <w:jc w:val="center"/>
        <w:outlineLvl w:val="2"/>
        <w:rPr>
          <w:rFonts w:ascii="宋体" w:hAnsi="宋体" w:cs="Segoe UI"/>
          <w:b/>
          <w:bCs/>
          <w:color w:val="000000" w:themeColor="text1"/>
          <w:kern w:val="0"/>
          <w:sz w:val="36"/>
          <w:szCs w:val="36"/>
        </w:rPr>
      </w:pPr>
      <w:r w:rsidRPr="00C517DD">
        <w:rPr>
          <w:rFonts w:ascii="宋体" w:hAnsi="宋体" w:cs="Segoe UI"/>
          <w:b/>
          <w:bCs/>
          <w:color w:val="000000" w:themeColor="text1"/>
          <w:kern w:val="0"/>
          <w:sz w:val="36"/>
          <w:szCs w:val="36"/>
        </w:rPr>
        <w:t>合作协议</w:t>
      </w:r>
    </w:p>
    <w:p w:rsidR="009E3EBC" w:rsidRPr="00C517DD" w:rsidRDefault="009E3EBC" w:rsidP="009E3EBC">
      <w:pPr>
        <w:widowControl/>
        <w:shd w:val="clear" w:color="auto" w:fill="FFFFFF"/>
        <w:spacing w:before="100" w:beforeAutospacing="1" w:after="100" w:afterAutospacing="1" w:line="440" w:lineRule="exact"/>
        <w:ind w:leftChars="200" w:left="420"/>
        <w:jc w:val="left"/>
        <w:rPr>
          <w:rFonts w:ascii="宋体" w:hAnsi="宋体" w:cs="Segoe UI"/>
          <w:color w:val="000000" w:themeColor="text1"/>
          <w:kern w:val="0"/>
          <w:sz w:val="24"/>
          <w:szCs w:val="24"/>
        </w:rPr>
      </w:pPr>
      <w:r w:rsidRPr="00C517DD">
        <w:rPr>
          <w:rFonts w:ascii="宋体" w:hAnsi="宋体" w:cs="Segoe UI"/>
          <w:b/>
          <w:bCs/>
          <w:color w:val="000000" w:themeColor="text1"/>
          <w:kern w:val="0"/>
          <w:sz w:val="24"/>
          <w:szCs w:val="24"/>
        </w:rPr>
        <w:t>甲方（委托方）：</w:t>
      </w:r>
      <w:r w:rsidRPr="00C517DD">
        <w:rPr>
          <w:rFonts w:ascii="宋体" w:hAnsi="宋体" w:cs="Segoe UI" w:hint="eastAsia"/>
          <w:b/>
          <w:bCs/>
          <w:color w:val="000000" w:themeColor="text1"/>
          <w:kern w:val="0"/>
          <w:sz w:val="24"/>
          <w:szCs w:val="24"/>
        </w:rPr>
        <w:t>江苏昆山农村商业银行股份有限公司</w:t>
      </w:r>
      <w:r w:rsidRPr="00C517DD">
        <w:rPr>
          <w:rFonts w:ascii="宋体" w:hAnsi="宋体" w:cs="Segoe UI"/>
          <w:color w:val="000000" w:themeColor="text1"/>
          <w:kern w:val="0"/>
          <w:sz w:val="24"/>
          <w:szCs w:val="24"/>
        </w:rPr>
        <w:br/>
        <w:t>地址：</w:t>
      </w:r>
      <w:r w:rsidRPr="00C517DD">
        <w:rPr>
          <w:rFonts w:ascii="宋体" w:hAnsi="宋体" w:cs="Segoe UI" w:hint="eastAsia"/>
          <w:color w:val="000000" w:themeColor="text1"/>
          <w:kern w:val="0"/>
          <w:sz w:val="24"/>
          <w:szCs w:val="24"/>
        </w:rPr>
        <w:t>江苏省昆山市前进东路8</w:t>
      </w:r>
      <w:r w:rsidRPr="00C517DD">
        <w:rPr>
          <w:rFonts w:ascii="宋体" w:hAnsi="宋体" w:cs="Segoe UI"/>
          <w:color w:val="000000" w:themeColor="text1"/>
          <w:kern w:val="0"/>
          <w:sz w:val="24"/>
          <w:szCs w:val="24"/>
        </w:rPr>
        <w:t>28</w:t>
      </w:r>
      <w:r w:rsidRPr="00C517DD">
        <w:rPr>
          <w:rFonts w:ascii="宋体" w:hAnsi="宋体" w:cs="Segoe UI" w:hint="eastAsia"/>
          <w:color w:val="000000" w:themeColor="text1"/>
          <w:kern w:val="0"/>
          <w:sz w:val="24"/>
          <w:szCs w:val="24"/>
        </w:rPr>
        <w:t>号</w:t>
      </w:r>
      <w:r w:rsidRPr="00C517DD">
        <w:rPr>
          <w:rFonts w:ascii="宋体" w:hAnsi="宋体" w:cs="Segoe UI"/>
          <w:color w:val="000000" w:themeColor="text1"/>
          <w:kern w:val="0"/>
          <w:sz w:val="24"/>
          <w:szCs w:val="24"/>
        </w:rPr>
        <w:br/>
        <w:t xml:space="preserve">联系人： </w:t>
      </w:r>
      <w:r w:rsidRPr="00C517DD">
        <w:rPr>
          <w:rFonts w:ascii="宋体" w:hAnsi="宋体" w:cs="Segoe UI"/>
          <w:color w:val="000000" w:themeColor="text1"/>
          <w:kern w:val="0"/>
          <w:sz w:val="24"/>
          <w:szCs w:val="24"/>
        </w:rPr>
        <w:br/>
        <w:t>联系电话：</w:t>
      </w:r>
    </w:p>
    <w:p w:rsidR="009E3EBC" w:rsidRPr="00C517DD" w:rsidRDefault="009E3EBC" w:rsidP="009E3EBC">
      <w:pPr>
        <w:widowControl/>
        <w:shd w:val="clear" w:color="auto" w:fill="FFFFFF"/>
        <w:spacing w:before="100" w:beforeAutospacing="1" w:after="100" w:afterAutospacing="1" w:line="440" w:lineRule="exact"/>
        <w:ind w:leftChars="200" w:left="420"/>
        <w:jc w:val="left"/>
        <w:rPr>
          <w:rFonts w:ascii="宋体" w:hAnsi="宋体" w:cs="Segoe UI"/>
          <w:color w:val="000000" w:themeColor="text1"/>
          <w:kern w:val="0"/>
          <w:sz w:val="24"/>
          <w:szCs w:val="24"/>
        </w:rPr>
      </w:pPr>
      <w:r w:rsidRPr="00C517DD">
        <w:rPr>
          <w:rFonts w:ascii="宋体" w:hAnsi="宋体" w:cs="Segoe UI"/>
          <w:b/>
          <w:bCs/>
          <w:color w:val="000000" w:themeColor="text1"/>
          <w:kern w:val="0"/>
          <w:sz w:val="24"/>
          <w:szCs w:val="24"/>
        </w:rPr>
        <w:t>乙方（</w:t>
      </w:r>
      <w:r w:rsidRPr="00C517DD">
        <w:rPr>
          <w:rFonts w:ascii="宋体" w:hAnsi="宋体" w:cs="Segoe UI" w:hint="eastAsia"/>
          <w:b/>
          <w:bCs/>
          <w:color w:val="000000" w:themeColor="text1"/>
          <w:kern w:val="0"/>
          <w:sz w:val="24"/>
          <w:szCs w:val="24"/>
        </w:rPr>
        <w:t>受托</w:t>
      </w:r>
      <w:r w:rsidRPr="00C517DD">
        <w:rPr>
          <w:rFonts w:ascii="宋体" w:hAnsi="宋体" w:cs="Segoe UI"/>
          <w:b/>
          <w:bCs/>
          <w:color w:val="000000" w:themeColor="text1"/>
          <w:kern w:val="0"/>
          <w:sz w:val="24"/>
          <w:szCs w:val="24"/>
        </w:rPr>
        <w:t>方）：</w:t>
      </w:r>
      <w:r w:rsidRPr="00C517DD">
        <w:rPr>
          <w:rFonts w:ascii="宋体" w:hAnsi="宋体" w:cs="Segoe UI"/>
          <w:color w:val="000000" w:themeColor="text1"/>
          <w:kern w:val="0"/>
          <w:sz w:val="24"/>
          <w:szCs w:val="24"/>
        </w:rPr>
        <w:t xml:space="preserve"> </w:t>
      </w:r>
      <w:r w:rsidRPr="00C517DD">
        <w:rPr>
          <w:rFonts w:ascii="宋体" w:hAnsi="宋体" w:cs="Segoe UI"/>
          <w:color w:val="000000" w:themeColor="text1"/>
          <w:kern w:val="0"/>
          <w:sz w:val="24"/>
          <w:szCs w:val="24"/>
        </w:rPr>
        <w:br/>
        <w:t xml:space="preserve">地址： </w:t>
      </w:r>
      <w:r w:rsidRPr="00C517DD">
        <w:rPr>
          <w:rFonts w:ascii="宋体" w:hAnsi="宋体" w:cs="Segoe UI"/>
          <w:color w:val="000000" w:themeColor="text1"/>
          <w:kern w:val="0"/>
          <w:sz w:val="24"/>
          <w:szCs w:val="24"/>
        </w:rPr>
        <w:br/>
        <w:t xml:space="preserve">联系人： </w:t>
      </w:r>
      <w:r w:rsidRPr="00C517DD">
        <w:rPr>
          <w:rFonts w:ascii="宋体" w:hAnsi="宋体" w:cs="Segoe UI"/>
          <w:color w:val="000000" w:themeColor="text1"/>
          <w:kern w:val="0"/>
          <w:sz w:val="24"/>
          <w:szCs w:val="24"/>
        </w:rPr>
        <w:br/>
        <w:t>联系电话：</w:t>
      </w:r>
    </w:p>
    <w:p w:rsidR="009E3EBC" w:rsidRPr="00C517DD" w:rsidRDefault="009E3EBC" w:rsidP="009E3EBC">
      <w:pPr>
        <w:widowControl/>
        <w:shd w:val="clear" w:color="auto" w:fill="FFFFFF"/>
        <w:spacing w:before="100" w:beforeAutospacing="1" w:after="100" w:afterAutospacing="1" w:line="440" w:lineRule="exact"/>
        <w:ind w:firstLineChars="200" w:firstLine="480"/>
        <w:jc w:val="left"/>
        <w:rPr>
          <w:rFonts w:ascii="宋体" w:hAnsi="宋体" w:cs="Segoe UI"/>
          <w:color w:val="000000" w:themeColor="text1"/>
          <w:kern w:val="0"/>
          <w:sz w:val="24"/>
          <w:szCs w:val="24"/>
        </w:rPr>
      </w:pPr>
      <w:r w:rsidRPr="00C517DD">
        <w:rPr>
          <w:rFonts w:ascii="宋体" w:hAnsi="宋体" w:cs="Segoe UI" w:hint="eastAsia"/>
          <w:color w:val="000000" w:themeColor="text1"/>
          <w:kern w:val="0"/>
          <w:sz w:val="24"/>
          <w:szCs w:val="24"/>
        </w:rPr>
        <w:t>甲、乙</w:t>
      </w:r>
      <w:r w:rsidRPr="00C517DD">
        <w:rPr>
          <w:rFonts w:ascii="宋体" w:hAnsi="宋体" w:cs="Segoe UI"/>
          <w:color w:val="000000" w:themeColor="text1"/>
          <w:kern w:val="0"/>
          <w:sz w:val="24"/>
          <w:szCs w:val="24"/>
        </w:rPr>
        <w:t>双方根据《中华人民共和国民法典》及相关法律法规的规定，本着平等互利、诚实信用的原则，经友好协商，</w:t>
      </w:r>
      <w:r w:rsidRPr="00C517DD">
        <w:rPr>
          <w:rFonts w:ascii="宋体" w:hAnsi="宋体" w:cs="Segoe UI" w:hint="eastAsia"/>
          <w:color w:val="000000" w:themeColor="text1"/>
          <w:kern w:val="0"/>
          <w:sz w:val="24"/>
          <w:szCs w:val="24"/>
        </w:rPr>
        <w:t>达成本合同</w:t>
      </w:r>
      <w:r w:rsidRPr="00C517DD">
        <w:rPr>
          <w:rFonts w:ascii="宋体" w:hAnsi="宋体" w:cs="Segoe UI"/>
          <w:color w:val="000000" w:themeColor="text1"/>
          <w:kern w:val="0"/>
          <w:sz w:val="24"/>
          <w:szCs w:val="24"/>
        </w:rPr>
        <w:t>：</w:t>
      </w:r>
    </w:p>
    <w:p w:rsidR="009E3EBC" w:rsidRPr="00C517DD" w:rsidRDefault="009E3EBC" w:rsidP="009E3EBC">
      <w:pPr>
        <w:widowControl/>
        <w:shd w:val="clear" w:color="auto" w:fill="FFFFFF"/>
        <w:spacing w:before="100" w:beforeAutospacing="1" w:after="100" w:afterAutospacing="1" w:line="440" w:lineRule="exact"/>
        <w:ind w:firstLineChars="200" w:firstLine="482"/>
        <w:jc w:val="left"/>
        <w:rPr>
          <w:rFonts w:ascii="宋体" w:hAnsi="宋体" w:cs="Segoe UI"/>
          <w:color w:val="000000" w:themeColor="text1"/>
          <w:kern w:val="0"/>
          <w:sz w:val="24"/>
          <w:szCs w:val="24"/>
        </w:rPr>
      </w:pPr>
      <w:r w:rsidRPr="00C517DD">
        <w:rPr>
          <w:rFonts w:ascii="宋体" w:hAnsi="宋体" w:cs="Segoe UI"/>
          <w:b/>
          <w:bCs/>
          <w:color w:val="000000" w:themeColor="text1"/>
          <w:kern w:val="0"/>
          <w:sz w:val="24"/>
          <w:szCs w:val="24"/>
        </w:rPr>
        <w:t>第一条 项目名称</w:t>
      </w:r>
    </w:p>
    <w:p w:rsidR="009E3EBC" w:rsidRPr="00C517DD" w:rsidRDefault="009E3EBC" w:rsidP="009E3EBC">
      <w:pPr>
        <w:widowControl/>
        <w:shd w:val="clear" w:color="auto" w:fill="FFFFFF"/>
        <w:spacing w:before="100" w:beforeAutospacing="1" w:after="100" w:afterAutospacing="1" w:line="440" w:lineRule="exact"/>
        <w:ind w:firstLineChars="200" w:firstLine="480"/>
        <w:jc w:val="left"/>
        <w:rPr>
          <w:rFonts w:ascii="宋体" w:hAnsi="宋体" w:cs="Segoe UI"/>
          <w:color w:val="000000" w:themeColor="text1"/>
          <w:kern w:val="0"/>
          <w:sz w:val="24"/>
          <w:szCs w:val="24"/>
        </w:rPr>
      </w:pPr>
      <w:r w:rsidRPr="00C517DD">
        <w:rPr>
          <w:rFonts w:ascii="宋体" w:hAnsi="宋体" w:cs="Segoe UI" w:hint="eastAsia"/>
          <w:color w:val="000000" w:themeColor="text1"/>
          <w:kern w:val="0"/>
          <w:sz w:val="24"/>
          <w:szCs w:val="24"/>
        </w:rPr>
        <w:t>昆山农商行</w:t>
      </w:r>
      <w:r w:rsidRPr="00C517DD">
        <w:rPr>
          <w:rFonts w:ascii="Calibri" w:hAnsi="Calibri"/>
          <w:color w:val="000000" w:themeColor="text1"/>
          <w:sz w:val="22"/>
        </w:rPr>
        <w:t>风险客户经营</w:t>
      </w:r>
      <w:r w:rsidRPr="00C517DD">
        <w:rPr>
          <w:rFonts w:ascii="Calibri" w:hAnsi="Calibri"/>
          <w:color w:val="000000" w:themeColor="text1"/>
          <w:sz w:val="22"/>
        </w:rPr>
        <w:t>“</w:t>
      </w:r>
      <w:r w:rsidRPr="00C517DD">
        <w:rPr>
          <w:rFonts w:ascii="Calibri" w:hAnsi="Calibri"/>
          <w:color w:val="000000" w:themeColor="text1"/>
          <w:sz w:val="22"/>
        </w:rPr>
        <w:t>升维计划</w:t>
      </w:r>
      <w:r w:rsidRPr="00C517DD">
        <w:rPr>
          <w:rFonts w:ascii="Calibri" w:hAnsi="Calibri"/>
          <w:color w:val="000000" w:themeColor="text1"/>
          <w:sz w:val="22"/>
        </w:rPr>
        <w:t>”</w:t>
      </w:r>
      <w:r w:rsidRPr="00C517DD">
        <w:rPr>
          <w:rFonts w:ascii="Calibri" w:hAnsi="Calibri"/>
          <w:color w:val="000000" w:themeColor="text1"/>
          <w:sz w:val="22"/>
        </w:rPr>
        <w:t>项目</w:t>
      </w:r>
      <w:r w:rsidRPr="00C517DD">
        <w:rPr>
          <w:rFonts w:ascii="宋体" w:hAnsi="宋体" w:cs="Segoe UI"/>
          <w:color w:val="000000" w:themeColor="text1"/>
          <w:kern w:val="0"/>
          <w:sz w:val="24"/>
          <w:szCs w:val="24"/>
        </w:rPr>
        <w:t>（以下简称“本</w:t>
      </w:r>
      <w:r w:rsidRPr="00C517DD">
        <w:rPr>
          <w:rFonts w:ascii="宋体" w:hAnsi="宋体" w:cs="Segoe UI" w:hint="eastAsia"/>
          <w:color w:val="000000" w:themeColor="text1"/>
          <w:kern w:val="0"/>
          <w:sz w:val="24"/>
          <w:szCs w:val="24"/>
        </w:rPr>
        <w:t>项</w:t>
      </w:r>
      <w:r w:rsidRPr="00C517DD">
        <w:rPr>
          <w:rFonts w:ascii="宋体" w:hAnsi="宋体" w:cs="Segoe UI"/>
          <w:color w:val="000000" w:themeColor="text1"/>
          <w:kern w:val="0"/>
          <w:sz w:val="24"/>
          <w:szCs w:val="24"/>
        </w:rPr>
        <w:t>目”）。</w:t>
      </w:r>
    </w:p>
    <w:p w:rsidR="009E3EBC" w:rsidRPr="00C517DD" w:rsidRDefault="009E3EBC" w:rsidP="009E3EBC">
      <w:pPr>
        <w:widowControl/>
        <w:shd w:val="clear" w:color="auto" w:fill="FFFFFF"/>
        <w:spacing w:before="100" w:beforeAutospacing="1" w:after="100" w:afterAutospacing="1" w:line="440" w:lineRule="exact"/>
        <w:ind w:firstLineChars="200" w:firstLine="482"/>
        <w:jc w:val="left"/>
        <w:rPr>
          <w:rFonts w:ascii="宋体" w:hAnsi="宋体" w:cs="Segoe UI"/>
          <w:b/>
          <w:bCs/>
          <w:color w:val="000000" w:themeColor="text1"/>
          <w:kern w:val="0"/>
          <w:sz w:val="24"/>
          <w:szCs w:val="24"/>
        </w:rPr>
      </w:pPr>
      <w:r w:rsidRPr="00C517DD">
        <w:rPr>
          <w:rFonts w:ascii="宋体" w:hAnsi="宋体" w:cs="Segoe UI"/>
          <w:b/>
          <w:bCs/>
          <w:color w:val="000000" w:themeColor="text1"/>
          <w:kern w:val="0"/>
          <w:sz w:val="24"/>
          <w:szCs w:val="24"/>
        </w:rPr>
        <w:t>第二条 项目</w:t>
      </w:r>
      <w:r w:rsidRPr="00C517DD">
        <w:rPr>
          <w:rFonts w:ascii="宋体" w:hAnsi="宋体" w:cs="Segoe UI" w:hint="eastAsia"/>
          <w:b/>
          <w:bCs/>
          <w:color w:val="000000" w:themeColor="text1"/>
          <w:kern w:val="0"/>
          <w:sz w:val="24"/>
          <w:szCs w:val="24"/>
        </w:rPr>
        <w:t>需求及项目</w:t>
      </w:r>
      <w:r w:rsidRPr="00C517DD">
        <w:rPr>
          <w:rFonts w:ascii="宋体" w:hAnsi="宋体" w:cs="Segoe UI"/>
          <w:b/>
          <w:bCs/>
          <w:color w:val="000000" w:themeColor="text1"/>
          <w:kern w:val="0"/>
          <w:sz w:val="24"/>
          <w:szCs w:val="24"/>
        </w:rPr>
        <w:t>目标</w:t>
      </w:r>
    </w:p>
    <w:p w:rsidR="009E3EBC" w:rsidRPr="00C517DD" w:rsidRDefault="00EF1162" w:rsidP="009E3EBC">
      <w:pPr>
        <w:snapToGrid w:val="0"/>
        <w:spacing w:line="360" w:lineRule="auto"/>
        <w:ind w:firstLineChars="200" w:firstLine="480"/>
        <w:rPr>
          <w:rFonts w:ascii="宋体" w:hAnsi="宋体" w:cs="Segoe UI"/>
          <w:color w:val="000000" w:themeColor="text1"/>
          <w:kern w:val="0"/>
          <w:sz w:val="24"/>
          <w:szCs w:val="24"/>
        </w:rPr>
      </w:pPr>
      <w:r w:rsidRPr="00C517DD">
        <w:rPr>
          <w:rFonts w:ascii="宋体" w:hAnsi="宋体" w:cs="Segoe UI" w:hint="eastAsia"/>
          <w:color w:val="000000" w:themeColor="text1"/>
          <w:kern w:val="0"/>
          <w:sz w:val="24"/>
          <w:szCs w:val="24"/>
        </w:rPr>
        <w:t>以风险客户（含人工预警、欠息及不良客户）为对象，推进客户分层分类、表内外资产联动追索客户体系；“一群一策”“一户</w:t>
      </w:r>
      <w:proofErr w:type="gramStart"/>
      <w:r w:rsidRPr="00C517DD">
        <w:rPr>
          <w:rFonts w:ascii="宋体" w:hAnsi="宋体" w:cs="Segoe UI" w:hint="eastAsia"/>
          <w:color w:val="000000" w:themeColor="text1"/>
          <w:kern w:val="0"/>
          <w:sz w:val="24"/>
          <w:szCs w:val="24"/>
        </w:rPr>
        <w:t>一</w:t>
      </w:r>
      <w:proofErr w:type="gramEnd"/>
      <w:r w:rsidRPr="00C517DD">
        <w:rPr>
          <w:rFonts w:ascii="宋体" w:hAnsi="宋体" w:cs="Segoe UI" w:hint="eastAsia"/>
          <w:color w:val="000000" w:themeColor="text1"/>
          <w:kern w:val="0"/>
          <w:sz w:val="24"/>
          <w:szCs w:val="24"/>
        </w:rPr>
        <w:t>策”策略体系；温情催收体系；“职责、能力、行为、工具、激励”闭环的岗位五K体系；数字化作业科技体系；预算管</w:t>
      </w:r>
      <w:proofErr w:type="gramStart"/>
      <w:r w:rsidRPr="00C517DD">
        <w:rPr>
          <w:rFonts w:ascii="宋体" w:hAnsi="宋体" w:cs="Segoe UI" w:hint="eastAsia"/>
          <w:color w:val="000000" w:themeColor="text1"/>
          <w:kern w:val="0"/>
          <w:sz w:val="24"/>
          <w:szCs w:val="24"/>
        </w:rPr>
        <w:t>控目标</w:t>
      </w:r>
      <w:proofErr w:type="gramEnd"/>
      <w:r w:rsidRPr="00C517DD">
        <w:rPr>
          <w:rFonts w:ascii="宋体" w:hAnsi="宋体" w:cs="Segoe UI" w:hint="eastAsia"/>
          <w:color w:val="000000" w:themeColor="text1"/>
          <w:kern w:val="0"/>
          <w:sz w:val="24"/>
          <w:szCs w:val="24"/>
        </w:rPr>
        <w:t>达成运营体系等六大体系构成的风险客户经营体系建设，实现风险客户经营效能、专业能力与长效机制三重提升</w:t>
      </w:r>
      <w:r w:rsidR="009E3EBC" w:rsidRPr="00C517DD">
        <w:rPr>
          <w:rFonts w:ascii="宋体" w:hAnsi="宋体" w:cs="Segoe UI" w:hint="eastAsia"/>
          <w:color w:val="000000" w:themeColor="text1"/>
          <w:kern w:val="0"/>
          <w:sz w:val="24"/>
          <w:szCs w:val="24"/>
        </w:rPr>
        <w:t>。</w:t>
      </w:r>
    </w:p>
    <w:p w:rsidR="009E3EBC" w:rsidRPr="00C517DD" w:rsidRDefault="009E3EBC" w:rsidP="009E3EBC">
      <w:pPr>
        <w:snapToGrid w:val="0"/>
        <w:spacing w:line="360" w:lineRule="auto"/>
        <w:ind w:firstLineChars="200" w:firstLine="480"/>
        <w:rPr>
          <w:rFonts w:ascii="宋体" w:hAnsi="宋体" w:cs="Segoe UI"/>
          <w:color w:val="000000" w:themeColor="text1"/>
          <w:kern w:val="0"/>
          <w:sz w:val="24"/>
          <w:szCs w:val="24"/>
        </w:rPr>
      </w:pPr>
      <w:r w:rsidRPr="00C517DD">
        <w:rPr>
          <w:rFonts w:ascii="宋体" w:hAnsi="宋体" w:cs="Segoe UI"/>
          <w:color w:val="000000" w:themeColor="text1"/>
          <w:kern w:val="0"/>
          <w:sz w:val="24"/>
          <w:szCs w:val="24"/>
        </w:rPr>
        <w:t>在依法合</w:t>
      </w:r>
      <w:proofErr w:type="gramStart"/>
      <w:r w:rsidRPr="00C517DD">
        <w:rPr>
          <w:rFonts w:ascii="宋体" w:hAnsi="宋体" w:cs="Segoe UI"/>
          <w:color w:val="000000" w:themeColor="text1"/>
          <w:kern w:val="0"/>
          <w:sz w:val="24"/>
          <w:szCs w:val="24"/>
        </w:rPr>
        <w:t>规</w:t>
      </w:r>
      <w:proofErr w:type="gramEnd"/>
      <w:r w:rsidRPr="00C517DD">
        <w:rPr>
          <w:rFonts w:ascii="宋体" w:hAnsi="宋体" w:cs="Segoe UI"/>
          <w:color w:val="000000" w:themeColor="text1"/>
          <w:kern w:val="0"/>
          <w:sz w:val="24"/>
          <w:szCs w:val="24"/>
        </w:rPr>
        <w:t>、文明规范和消费者权益保护前提下，将“温情催收”理念融入风险客户经营全过程，坚持分类施策、柔性沟通、协商优先，规范催收话术和行为边界，避免不当催收</w:t>
      </w:r>
      <w:r w:rsidRPr="00C517DD">
        <w:rPr>
          <w:rFonts w:ascii="宋体" w:hAnsi="宋体" w:cs="Segoe UI" w:hint="eastAsia"/>
          <w:color w:val="000000" w:themeColor="text1"/>
          <w:kern w:val="0"/>
          <w:sz w:val="24"/>
          <w:szCs w:val="24"/>
        </w:rPr>
        <w:t>。</w:t>
      </w:r>
    </w:p>
    <w:p w:rsidR="009E3EBC" w:rsidRPr="00C517DD" w:rsidRDefault="009E3EBC" w:rsidP="009E3EBC">
      <w:pPr>
        <w:snapToGrid w:val="0"/>
        <w:spacing w:line="360" w:lineRule="auto"/>
        <w:ind w:firstLineChars="200" w:firstLine="480"/>
        <w:rPr>
          <w:rFonts w:ascii="宋体" w:hAnsi="宋体" w:cs="Segoe UI"/>
          <w:color w:val="000000" w:themeColor="text1"/>
          <w:kern w:val="0"/>
          <w:sz w:val="24"/>
          <w:szCs w:val="24"/>
        </w:rPr>
      </w:pPr>
      <w:r w:rsidRPr="00C517DD">
        <w:rPr>
          <w:rFonts w:ascii="宋体" w:hAnsi="宋体" w:cs="Segoe UI" w:hint="eastAsia"/>
          <w:color w:val="000000" w:themeColor="text1"/>
          <w:kern w:val="0"/>
          <w:sz w:val="24"/>
          <w:szCs w:val="24"/>
        </w:rPr>
        <w:t>一是 实施风险客户分层分群经营策略，实现精准化管控；</w:t>
      </w:r>
    </w:p>
    <w:p w:rsidR="009E3EBC" w:rsidRPr="00C517DD" w:rsidRDefault="009E3EBC" w:rsidP="009E3EBC">
      <w:pPr>
        <w:snapToGrid w:val="0"/>
        <w:spacing w:line="360" w:lineRule="auto"/>
        <w:ind w:firstLineChars="200" w:firstLine="480"/>
        <w:rPr>
          <w:rFonts w:ascii="宋体" w:hAnsi="宋体" w:cs="Segoe UI"/>
          <w:color w:val="000000" w:themeColor="text1"/>
          <w:kern w:val="0"/>
          <w:sz w:val="24"/>
          <w:szCs w:val="24"/>
        </w:rPr>
      </w:pPr>
      <w:r w:rsidRPr="00C517DD">
        <w:rPr>
          <w:rFonts w:ascii="宋体" w:hAnsi="宋体" w:cs="Segoe UI" w:hint="eastAsia"/>
          <w:color w:val="000000" w:themeColor="text1"/>
          <w:kern w:val="0"/>
          <w:sz w:val="24"/>
          <w:szCs w:val="24"/>
        </w:rPr>
        <w:lastRenderedPageBreak/>
        <w:t>二是</w:t>
      </w:r>
      <w:r w:rsidR="00EF1162" w:rsidRPr="00C517DD">
        <w:rPr>
          <w:rFonts w:ascii="宋体" w:hAnsi="宋体" w:cs="Segoe UI" w:hint="eastAsia"/>
          <w:color w:val="000000" w:themeColor="text1"/>
          <w:kern w:val="0"/>
          <w:sz w:val="24"/>
          <w:szCs w:val="24"/>
        </w:rPr>
        <w:t xml:space="preserve"> 重构全流程作业体系（温情催收体系），</w:t>
      </w:r>
      <w:proofErr w:type="gramStart"/>
      <w:r w:rsidR="00EF1162" w:rsidRPr="00C517DD">
        <w:rPr>
          <w:rFonts w:ascii="宋体" w:hAnsi="宋体" w:cs="Segoe UI" w:hint="eastAsia"/>
          <w:color w:val="000000" w:themeColor="text1"/>
          <w:kern w:val="0"/>
          <w:sz w:val="24"/>
          <w:szCs w:val="24"/>
        </w:rPr>
        <w:t>完善全产品</w:t>
      </w:r>
      <w:proofErr w:type="gramEnd"/>
      <w:r w:rsidR="00EF1162" w:rsidRPr="00C517DD">
        <w:rPr>
          <w:rFonts w:ascii="宋体" w:hAnsi="宋体" w:cs="Segoe UI" w:hint="eastAsia"/>
          <w:color w:val="000000" w:themeColor="text1"/>
          <w:kern w:val="0"/>
          <w:sz w:val="24"/>
          <w:szCs w:val="24"/>
        </w:rPr>
        <w:t>清收SOP流程、话术库、策略工具箱，并将文明规范、温情沟通、协商还款等要求纳入</w:t>
      </w:r>
      <w:proofErr w:type="gramStart"/>
      <w:r w:rsidR="00EF1162" w:rsidRPr="00C517DD">
        <w:rPr>
          <w:rFonts w:ascii="宋体" w:hAnsi="宋体" w:cs="Segoe UI" w:hint="eastAsia"/>
          <w:color w:val="000000" w:themeColor="text1"/>
          <w:kern w:val="0"/>
          <w:sz w:val="24"/>
          <w:szCs w:val="24"/>
        </w:rPr>
        <w:t>话术库和</w:t>
      </w:r>
      <w:proofErr w:type="gramEnd"/>
      <w:r w:rsidR="00EF1162" w:rsidRPr="00C517DD">
        <w:rPr>
          <w:rFonts w:ascii="宋体" w:hAnsi="宋体" w:cs="Segoe UI" w:hint="eastAsia"/>
          <w:color w:val="000000" w:themeColor="text1"/>
          <w:kern w:val="0"/>
          <w:sz w:val="24"/>
          <w:szCs w:val="24"/>
        </w:rPr>
        <w:t>作业规范</w:t>
      </w:r>
      <w:r w:rsidRPr="00C517DD">
        <w:rPr>
          <w:rFonts w:ascii="宋体" w:hAnsi="宋体" w:cs="Segoe UI" w:hint="eastAsia"/>
          <w:color w:val="000000" w:themeColor="text1"/>
          <w:kern w:val="0"/>
          <w:sz w:val="24"/>
          <w:szCs w:val="24"/>
        </w:rPr>
        <w:t>；</w:t>
      </w:r>
    </w:p>
    <w:p w:rsidR="009E3EBC" w:rsidRPr="00C517DD" w:rsidRDefault="009E3EBC" w:rsidP="009E3EBC">
      <w:pPr>
        <w:snapToGrid w:val="0"/>
        <w:spacing w:line="360" w:lineRule="auto"/>
        <w:ind w:firstLineChars="200" w:firstLine="480"/>
        <w:rPr>
          <w:rFonts w:ascii="宋体" w:hAnsi="宋体" w:cs="Segoe UI"/>
          <w:color w:val="000000" w:themeColor="text1"/>
          <w:kern w:val="0"/>
          <w:sz w:val="24"/>
          <w:szCs w:val="24"/>
        </w:rPr>
      </w:pPr>
      <w:r w:rsidRPr="00C517DD">
        <w:rPr>
          <w:rFonts w:ascii="宋体" w:hAnsi="宋体" w:cs="Segoe UI" w:hint="eastAsia"/>
          <w:color w:val="000000" w:themeColor="text1"/>
          <w:kern w:val="0"/>
          <w:sz w:val="24"/>
          <w:szCs w:val="24"/>
        </w:rPr>
        <w:t>三是</w:t>
      </w:r>
      <w:r w:rsidRPr="00C517DD">
        <w:rPr>
          <w:rFonts w:ascii="宋体" w:hAnsi="宋体" w:cs="Segoe UI"/>
          <w:color w:val="000000" w:themeColor="text1"/>
          <w:kern w:val="0"/>
          <w:sz w:val="24"/>
          <w:szCs w:val="24"/>
        </w:rPr>
        <w:t xml:space="preserve"> </w:t>
      </w:r>
      <w:r w:rsidRPr="00C517DD">
        <w:rPr>
          <w:rFonts w:ascii="宋体" w:hAnsi="宋体" w:cs="Segoe UI" w:hint="eastAsia"/>
          <w:color w:val="000000" w:themeColor="text1"/>
          <w:kern w:val="0"/>
          <w:sz w:val="24"/>
          <w:szCs w:val="24"/>
        </w:rPr>
        <w:t>提升专业作战队伍能力，完善“管户+贷后+处置+清收+诉讼”协同作战模式，在</w:t>
      </w:r>
      <w:proofErr w:type="gramStart"/>
      <w:r w:rsidRPr="00C517DD">
        <w:rPr>
          <w:rFonts w:ascii="宋体" w:hAnsi="宋体" w:cs="Segoe UI" w:hint="eastAsia"/>
          <w:color w:val="000000" w:themeColor="text1"/>
          <w:kern w:val="0"/>
          <w:sz w:val="24"/>
          <w:szCs w:val="24"/>
        </w:rPr>
        <w:t>队伍训战中</w:t>
      </w:r>
      <w:proofErr w:type="gramEnd"/>
      <w:r w:rsidRPr="00C517DD">
        <w:rPr>
          <w:rFonts w:ascii="宋体" w:hAnsi="宋体" w:cs="Segoe UI" w:hint="eastAsia"/>
          <w:color w:val="000000" w:themeColor="text1"/>
          <w:kern w:val="0"/>
          <w:sz w:val="24"/>
          <w:szCs w:val="24"/>
        </w:rPr>
        <w:t>强化依法合</w:t>
      </w:r>
      <w:proofErr w:type="gramStart"/>
      <w:r w:rsidRPr="00C517DD">
        <w:rPr>
          <w:rFonts w:ascii="宋体" w:hAnsi="宋体" w:cs="Segoe UI" w:hint="eastAsia"/>
          <w:color w:val="000000" w:themeColor="text1"/>
          <w:kern w:val="0"/>
          <w:sz w:val="24"/>
          <w:szCs w:val="24"/>
        </w:rPr>
        <w:t>规</w:t>
      </w:r>
      <w:proofErr w:type="gramEnd"/>
      <w:r w:rsidRPr="00C517DD">
        <w:rPr>
          <w:rFonts w:ascii="宋体" w:hAnsi="宋体" w:cs="Segoe UI" w:hint="eastAsia"/>
          <w:color w:val="000000" w:themeColor="text1"/>
          <w:kern w:val="0"/>
          <w:sz w:val="24"/>
          <w:szCs w:val="24"/>
        </w:rPr>
        <w:t>催收和温情催收行为规范；</w:t>
      </w:r>
    </w:p>
    <w:p w:rsidR="009E3EBC" w:rsidRPr="00C517DD" w:rsidRDefault="009E3EBC" w:rsidP="009E3EBC">
      <w:pPr>
        <w:snapToGrid w:val="0"/>
        <w:spacing w:line="360" w:lineRule="auto"/>
        <w:ind w:firstLineChars="200" w:firstLine="480"/>
        <w:rPr>
          <w:rFonts w:ascii="宋体" w:hAnsi="宋体" w:cs="Segoe UI"/>
          <w:color w:val="000000" w:themeColor="text1"/>
          <w:kern w:val="0"/>
          <w:sz w:val="24"/>
          <w:szCs w:val="24"/>
        </w:rPr>
      </w:pPr>
      <w:r w:rsidRPr="00C517DD">
        <w:rPr>
          <w:rFonts w:ascii="宋体" w:hAnsi="宋体" w:cs="Segoe UI" w:hint="eastAsia"/>
          <w:color w:val="000000" w:themeColor="text1"/>
          <w:kern w:val="0"/>
          <w:sz w:val="24"/>
          <w:szCs w:val="24"/>
        </w:rPr>
        <w:t>四是 依托行内既有系统承接策略制定与任务分派，打通</w:t>
      </w:r>
      <w:proofErr w:type="gramStart"/>
      <w:r w:rsidRPr="00C517DD">
        <w:rPr>
          <w:rFonts w:ascii="宋体" w:hAnsi="宋体" w:cs="Segoe UI" w:hint="eastAsia"/>
          <w:color w:val="000000" w:themeColor="text1"/>
          <w:kern w:val="0"/>
          <w:sz w:val="24"/>
          <w:szCs w:val="24"/>
        </w:rPr>
        <w:t>跨条线全产品</w:t>
      </w:r>
      <w:proofErr w:type="gramEnd"/>
      <w:r w:rsidRPr="00C517DD">
        <w:rPr>
          <w:rFonts w:ascii="宋体" w:hAnsi="宋体" w:cs="Segoe UI" w:hint="eastAsia"/>
          <w:color w:val="000000" w:themeColor="text1"/>
          <w:kern w:val="0"/>
          <w:sz w:val="24"/>
          <w:szCs w:val="24"/>
        </w:rPr>
        <w:t>数据壁垒；</w:t>
      </w:r>
    </w:p>
    <w:p w:rsidR="009E3EBC" w:rsidRPr="00C517DD" w:rsidRDefault="009E3EBC" w:rsidP="009E3EBC">
      <w:pPr>
        <w:snapToGrid w:val="0"/>
        <w:spacing w:line="360" w:lineRule="auto"/>
        <w:ind w:firstLineChars="200" w:firstLine="480"/>
        <w:rPr>
          <w:rFonts w:ascii="宋体" w:hAnsi="宋体" w:cs="Segoe UI"/>
          <w:color w:val="000000" w:themeColor="text1"/>
          <w:kern w:val="0"/>
          <w:sz w:val="24"/>
          <w:szCs w:val="24"/>
        </w:rPr>
      </w:pPr>
      <w:r w:rsidRPr="00C517DD">
        <w:rPr>
          <w:rFonts w:ascii="宋体" w:hAnsi="宋体" w:cs="Segoe UI" w:hint="eastAsia"/>
          <w:color w:val="000000" w:themeColor="text1"/>
          <w:kern w:val="0"/>
          <w:sz w:val="24"/>
          <w:szCs w:val="24"/>
        </w:rPr>
        <w:t>五是 建立长效风险客户运营机制，全力压降存量不良、严控新增风险。</w:t>
      </w:r>
    </w:p>
    <w:p w:rsidR="009E3EBC" w:rsidRPr="00C517DD" w:rsidRDefault="009E3EBC" w:rsidP="009E3EBC">
      <w:pPr>
        <w:widowControl/>
        <w:shd w:val="clear" w:color="auto" w:fill="FFFFFF"/>
        <w:spacing w:before="100" w:beforeAutospacing="1" w:after="100" w:afterAutospacing="1" w:line="440" w:lineRule="exact"/>
        <w:ind w:firstLineChars="200" w:firstLine="482"/>
        <w:jc w:val="left"/>
        <w:rPr>
          <w:rFonts w:ascii="宋体" w:hAnsi="宋体" w:cs="Segoe UI"/>
          <w:b/>
          <w:bCs/>
          <w:color w:val="000000" w:themeColor="text1"/>
          <w:kern w:val="0"/>
          <w:sz w:val="24"/>
          <w:szCs w:val="24"/>
        </w:rPr>
      </w:pPr>
      <w:r w:rsidRPr="00C517DD">
        <w:rPr>
          <w:rFonts w:ascii="宋体" w:hAnsi="宋体" w:cs="Segoe UI"/>
          <w:b/>
          <w:bCs/>
          <w:color w:val="000000" w:themeColor="text1"/>
          <w:kern w:val="0"/>
          <w:sz w:val="24"/>
          <w:szCs w:val="24"/>
        </w:rPr>
        <w:t>第三条 服务内容与范围</w:t>
      </w:r>
    </w:p>
    <w:p w:rsidR="009E3EBC" w:rsidRPr="00C517DD" w:rsidRDefault="009E3EBC" w:rsidP="009E3EBC">
      <w:pPr>
        <w:snapToGrid w:val="0"/>
        <w:spacing w:line="360" w:lineRule="auto"/>
        <w:ind w:firstLineChars="200" w:firstLine="480"/>
        <w:rPr>
          <w:rFonts w:ascii="宋体" w:hAnsi="宋体" w:cs="Segoe UI"/>
          <w:color w:val="000000" w:themeColor="text1"/>
          <w:kern w:val="0"/>
          <w:sz w:val="24"/>
          <w:szCs w:val="24"/>
        </w:rPr>
      </w:pPr>
      <w:r w:rsidRPr="00C517DD">
        <w:rPr>
          <w:rFonts w:ascii="宋体" w:hAnsi="宋体" w:cs="Segoe UI" w:hint="eastAsia"/>
          <w:color w:val="000000" w:themeColor="text1"/>
          <w:kern w:val="0"/>
          <w:sz w:val="24"/>
          <w:szCs w:val="24"/>
        </w:rPr>
        <w:t>制度设计：建设客户体系、策略体系、队伍体系、科技体系、运营体系五大体系构成的风险客户经营体系，设计相关制度、策略、流程、工具、配套机制。</w:t>
      </w:r>
    </w:p>
    <w:p w:rsidR="009E3EBC" w:rsidRPr="00C517DD" w:rsidRDefault="009E3EBC" w:rsidP="009E3EBC">
      <w:pPr>
        <w:snapToGrid w:val="0"/>
        <w:spacing w:line="360" w:lineRule="auto"/>
        <w:ind w:firstLineChars="200" w:firstLine="480"/>
        <w:rPr>
          <w:rFonts w:ascii="宋体" w:hAnsi="宋体" w:cs="Segoe UI"/>
          <w:color w:val="000000" w:themeColor="text1"/>
          <w:kern w:val="0"/>
          <w:sz w:val="24"/>
          <w:szCs w:val="24"/>
        </w:rPr>
      </w:pPr>
      <w:r w:rsidRPr="00C517DD">
        <w:rPr>
          <w:rFonts w:ascii="宋体" w:hAnsi="宋体" w:cs="Segoe UI" w:hint="eastAsia"/>
          <w:color w:val="000000" w:themeColor="text1"/>
          <w:kern w:val="0"/>
          <w:sz w:val="24"/>
          <w:szCs w:val="24"/>
        </w:rPr>
        <w:t>实战验证：通过2027年</w:t>
      </w:r>
      <w:r w:rsidR="00EF1162" w:rsidRPr="00C517DD">
        <w:rPr>
          <w:rFonts w:ascii="宋体" w:hAnsi="宋体" w:cs="Segoe UI" w:hint="eastAsia"/>
          <w:color w:val="000000" w:themeColor="text1"/>
          <w:kern w:val="0"/>
          <w:sz w:val="24"/>
          <w:szCs w:val="24"/>
        </w:rPr>
        <w:t>风险</w:t>
      </w:r>
      <w:r w:rsidRPr="00C517DD">
        <w:rPr>
          <w:rFonts w:ascii="宋体" w:hAnsi="宋体" w:cs="Segoe UI" w:hint="eastAsia"/>
          <w:color w:val="000000" w:themeColor="text1"/>
          <w:kern w:val="0"/>
          <w:sz w:val="24"/>
          <w:szCs w:val="24"/>
        </w:rPr>
        <w:t>资产经营旺季营销战役</w:t>
      </w:r>
      <w:r w:rsidR="00EF1162" w:rsidRPr="00C517DD">
        <w:rPr>
          <w:rFonts w:ascii="宋体" w:hAnsi="宋体" w:cs="Segoe UI" w:hint="eastAsia"/>
          <w:color w:val="000000" w:themeColor="text1"/>
          <w:kern w:val="0"/>
          <w:sz w:val="24"/>
          <w:szCs w:val="24"/>
        </w:rPr>
        <w:t>（9</w:t>
      </w:r>
      <w:r w:rsidR="00EF1162" w:rsidRPr="00C517DD">
        <w:rPr>
          <w:rFonts w:ascii="宋体" w:hAnsi="宋体" w:cs="Segoe UI"/>
          <w:color w:val="000000" w:themeColor="text1"/>
          <w:kern w:val="0"/>
          <w:sz w:val="24"/>
          <w:szCs w:val="24"/>
        </w:rPr>
        <w:t>0天温情催收专项行动</w:t>
      </w:r>
      <w:r w:rsidR="00EF1162" w:rsidRPr="00C517DD">
        <w:rPr>
          <w:rFonts w:ascii="宋体" w:hAnsi="宋体" w:cs="Segoe UI" w:hint="eastAsia"/>
          <w:color w:val="000000" w:themeColor="text1"/>
          <w:kern w:val="0"/>
          <w:sz w:val="24"/>
          <w:szCs w:val="24"/>
        </w:rPr>
        <w:t>）</w:t>
      </w:r>
      <w:r w:rsidRPr="00C517DD">
        <w:rPr>
          <w:rFonts w:ascii="宋体" w:hAnsi="宋体" w:cs="Segoe UI" w:hint="eastAsia"/>
          <w:color w:val="000000" w:themeColor="text1"/>
          <w:kern w:val="0"/>
          <w:sz w:val="24"/>
          <w:szCs w:val="24"/>
        </w:rPr>
        <w:t>，验证风险客户经营体系的先进性和适配性。</w:t>
      </w:r>
    </w:p>
    <w:p w:rsidR="009E3EBC" w:rsidRPr="00C517DD" w:rsidRDefault="009E3EBC" w:rsidP="009E3EBC">
      <w:pPr>
        <w:snapToGrid w:val="0"/>
        <w:spacing w:line="360" w:lineRule="auto"/>
        <w:ind w:firstLineChars="200" w:firstLine="480"/>
        <w:rPr>
          <w:rFonts w:ascii="宋体" w:hAnsi="宋体" w:cs="Segoe UI"/>
          <w:color w:val="000000" w:themeColor="text1"/>
          <w:kern w:val="0"/>
          <w:sz w:val="24"/>
          <w:szCs w:val="24"/>
        </w:rPr>
      </w:pPr>
      <w:r w:rsidRPr="00C517DD">
        <w:rPr>
          <w:rFonts w:ascii="宋体" w:hAnsi="宋体" w:cs="Segoe UI" w:hint="eastAsia"/>
          <w:color w:val="000000" w:themeColor="text1"/>
          <w:kern w:val="0"/>
          <w:sz w:val="24"/>
          <w:szCs w:val="24"/>
        </w:rPr>
        <w:t>队伍训战：采取集中培训+</w:t>
      </w:r>
      <w:r w:rsidR="00EF1162" w:rsidRPr="00C517DD">
        <w:rPr>
          <w:rFonts w:ascii="宋体" w:hAnsi="宋体" w:cs="Segoe UI" w:hint="eastAsia"/>
          <w:color w:val="000000" w:themeColor="text1"/>
          <w:kern w:val="0"/>
          <w:sz w:val="24"/>
          <w:szCs w:val="24"/>
        </w:rPr>
        <w:t>带教陪跑方式</w:t>
      </w:r>
      <w:r w:rsidRPr="00C517DD">
        <w:rPr>
          <w:rFonts w:ascii="宋体" w:hAnsi="宋体" w:cs="Segoe UI" w:hint="eastAsia"/>
          <w:color w:val="000000" w:themeColor="text1"/>
          <w:kern w:val="0"/>
          <w:sz w:val="24"/>
          <w:szCs w:val="24"/>
        </w:rPr>
        <w:t>，初步规范</w:t>
      </w:r>
      <w:r w:rsidR="00EF1162" w:rsidRPr="00C517DD">
        <w:rPr>
          <w:rFonts w:ascii="宋体" w:hAnsi="宋体" w:cs="Segoe UI" w:hint="eastAsia"/>
          <w:color w:val="000000" w:themeColor="text1"/>
          <w:kern w:val="0"/>
          <w:sz w:val="24"/>
          <w:szCs w:val="24"/>
        </w:rPr>
        <w:t>风险</w:t>
      </w:r>
      <w:r w:rsidRPr="00C517DD">
        <w:rPr>
          <w:rFonts w:ascii="宋体" w:hAnsi="宋体" w:cs="Segoe UI" w:hint="eastAsia"/>
          <w:color w:val="000000" w:themeColor="text1"/>
          <w:kern w:val="0"/>
          <w:sz w:val="24"/>
          <w:szCs w:val="24"/>
        </w:rPr>
        <w:t>客户经营、</w:t>
      </w:r>
      <w:r w:rsidR="00EF1162" w:rsidRPr="00C517DD">
        <w:rPr>
          <w:rFonts w:ascii="宋体" w:hAnsi="宋体" w:cs="Segoe UI" w:hint="eastAsia"/>
          <w:color w:val="000000" w:themeColor="text1"/>
          <w:kern w:val="0"/>
          <w:sz w:val="24"/>
          <w:szCs w:val="24"/>
        </w:rPr>
        <w:t>风险</w:t>
      </w:r>
      <w:r w:rsidRPr="00C517DD">
        <w:rPr>
          <w:rFonts w:ascii="宋体" w:hAnsi="宋体" w:cs="Segoe UI" w:hint="eastAsia"/>
          <w:color w:val="000000" w:themeColor="text1"/>
          <w:kern w:val="0"/>
          <w:sz w:val="24"/>
          <w:szCs w:val="24"/>
        </w:rPr>
        <w:t>客户经营督导两只队伍员工行为，</w:t>
      </w:r>
      <w:r w:rsidR="00EF1162" w:rsidRPr="00C517DD">
        <w:rPr>
          <w:rFonts w:ascii="宋体" w:hAnsi="宋体" w:cs="Segoe UI" w:hint="eastAsia"/>
          <w:color w:val="000000" w:themeColor="text1"/>
          <w:kern w:val="0"/>
          <w:sz w:val="24"/>
          <w:szCs w:val="24"/>
        </w:rPr>
        <w:t>培育一只专业的</w:t>
      </w:r>
      <w:proofErr w:type="gramStart"/>
      <w:r w:rsidR="00EF1162" w:rsidRPr="00C517DD">
        <w:rPr>
          <w:rFonts w:ascii="宋体" w:hAnsi="宋体" w:cs="Segoe UI" w:hint="eastAsia"/>
          <w:color w:val="000000" w:themeColor="text1"/>
          <w:kern w:val="0"/>
          <w:sz w:val="24"/>
          <w:szCs w:val="24"/>
        </w:rPr>
        <w:t>督训师队伍</w:t>
      </w:r>
      <w:proofErr w:type="gramEnd"/>
      <w:r w:rsidR="00EF1162" w:rsidRPr="00C517DD">
        <w:rPr>
          <w:rFonts w:ascii="宋体" w:hAnsi="宋体" w:cs="Segoe UI" w:hint="eastAsia"/>
          <w:color w:val="000000" w:themeColor="text1"/>
          <w:kern w:val="0"/>
          <w:sz w:val="24"/>
          <w:szCs w:val="24"/>
        </w:rPr>
        <w:t>，</w:t>
      </w:r>
      <w:r w:rsidRPr="00C517DD">
        <w:rPr>
          <w:rFonts w:ascii="宋体" w:hAnsi="宋体" w:cs="Segoe UI" w:hint="eastAsia"/>
          <w:color w:val="000000" w:themeColor="text1"/>
          <w:kern w:val="0"/>
          <w:sz w:val="24"/>
          <w:szCs w:val="24"/>
        </w:rPr>
        <w:t>通过考核激励机制优化，激发员工内在动能。</w:t>
      </w:r>
    </w:p>
    <w:p w:rsidR="00EF1162" w:rsidRPr="00C517DD" w:rsidRDefault="009E3EBC" w:rsidP="00EF1162">
      <w:pPr>
        <w:snapToGrid w:val="0"/>
        <w:spacing w:line="360" w:lineRule="auto"/>
        <w:ind w:firstLineChars="200" w:firstLine="480"/>
        <w:rPr>
          <w:rFonts w:ascii="宋体" w:hAnsi="宋体" w:cs="Segoe UI"/>
          <w:color w:val="000000" w:themeColor="text1"/>
          <w:kern w:val="0"/>
          <w:sz w:val="24"/>
          <w:szCs w:val="24"/>
        </w:rPr>
      </w:pPr>
      <w:r w:rsidRPr="00C517DD">
        <w:rPr>
          <w:rFonts w:ascii="宋体" w:hAnsi="宋体" w:cs="Segoe UI" w:hint="eastAsia"/>
          <w:color w:val="000000" w:themeColor="text1"/>
          <w:kern w:val="0"/>
          <w:sz w:val="24"/>
          <w:szCs w:val="24"/>
        </w:rPr>
        <w:t>科技平台：规划风险客户经营管理中台（后面简称风险中台），升级明确和现有科技系统关系，配合系统开发部门完成系统需求。</w:t>
      </w:r>
    </w:p>
    <w:p w:rsidR="00EF1162" w:rsidRPr="00C517DD" w:rsidRDefault="009E3EBC" w:rsidP="00EF1162">
      <w:pPr>
        <w:snapToGrid w:val="0"/>
        <w:spacing w:line="360" w:lineRule="auto"/>
        <w:ind w:firstLineChars="200" w:firstLine="480"/>
        <w:rPr>
          <w:rFonts w:ascii="宋体" w:hAnsi="宋体" w:cs="Segoe UI"/>
          <w:color w:val="000000" w:themeColor="text1"/>
          <w:kern w:val="0"/>
          <w:sz w:val="24"/>
          <w:szCs w:val="24"/>
        </w:rPr>
      </w:pPr>
      <w:r w:rsidRPr="00C517DD">
        <w:rPr>
          <w:rFonts w:ascii="宋体" w:hAnsi="宋体" w:cs="Segoe UI" w:hint="eastAsia"/>
          <w:color w:val="000000" w:themeColor="text1"/>
          <w:kern w:val="0"/>
          <w:sz w:val="24"/>
          <w:szCs w:val="24"/>
        </w:rPr>
        <w:t>产能提升：协助信贷管理部策划、管控、推动风险客户经营旺季营销专项竞赛，完成2027年一季度相关预算指标，提升风险客户经营的效率和效能。</w:t>
      </w:r>
    </w:p>
    <w:p w:rsidR="00EF1162" w:rsidRPr="00C517DD" w:rsidRDefault="009E3EBC" w:rsidP="00EF1162">
      <w:pPr>
        <w:snapToGrid w:val="0"/>
        <w:spacing w:line="360" w:lineRule="auto"/>
        <w:ind w:firstLineChars="200" w:firstLine="480"/>
        <w:rPr>
          <w:rFonts w:ascii="宋体" w:hAnsi="宋体" w:cs="Segoe UI"/>
          <w:color w:val="000000" w:themeColor="text1"/>
          <w:kern w:val="0"/>
          <w:sz w:val="24"/>
          <w:szCs w:val="24"/>
        </w:rPr>
      </w:pPr>
      <w:r w:rsidRPr="00C517DD">
        <w:rPr>
          <w:rFonts w:ascii="宋体" w:hAnsi="宋体" w:cs="Segoe UI" w:hint="eastAsia"/>
          <w:color w:val="000000" w:themeColor="text1"/>
          <w:kern w:val="0"/>
          <w:sz w:val="24"/>
          <w:szCs w:val="24"/>
        </w:rPr>
        <w:t>服务</w:t>
      </w:r>
      <w:r w:rsidRPr="00C517DD">
        <w:rPr>
          <w:rFonts w:ascii="宋体" w:hAnsi="宋体" w:cs="Segoe UI"/>
          <w:color w:val="000000" w:themeColor="text1"/>
          <w:kern w:val="0"/>
          <w:sz w:val="24"/>
          <w:szCs w:val="24"/>
        </w:rPr>
        <w:t>范围为全行所有经营机构，包含本异地支行、普惠金融事业部及零售信贷部按揭及直营团队。</w:t>
      </w:r>
    </w:p>
    <w:p w:rsidR="009E3EBC" w:rsidRPr="00C517DD" w:rsidRDefault="009E3EBC" w:rsidP="00EF1162">
      <w:pPr>
        <w:snapToGrid w:val="0"/>
        <w:spacing w:line="360" w:lineRule="auto"/>
        <w:ind w:firstLineChars="200" w:firstLine="480"/>
        <w:rPr>
          <w:rFonts w:ascii="宋体" w:hAnsi="宋体" w:cs="Segoe UI"/>
          <w:color w:val="000000" w:themeColor="text1"/>
          <w:kern w:val="0"/>
          <w:sz w:val="24"/>
          <w:szCs w:val="24"/>
        </w:rPr>
      </w:pPr>
      <w:r w:rsidRPr="00C517DD">
        <w:rPr>
          <w:rFonts w:ascii="宋体" w:hAnsi="宋体" w:cs="Segoe UI" w:hint="eastAsia"/>
          <w:color w:val="000000" w:themeColor="text1"/>
          <w:kern w:val="0"/>
          <w:sz w:val="24"/>
          <w:szCs w:val="24"/>
        </w:rPr>
        <w:t>项目总周期为13个月，自2026年12月启动至2027年12月底结束。分为“准备与诊断”期、“训战与陪跑”期、“总结与复盘”</w:t>
      </w:r>
      <w:r w:rsidR="00E3568F" w:rsidRPr="00C517DD">
        <w:rPr>
          <w:rFonts w:ascii="宋体" w:hAnsi="宋体" w:cs="Segoe UI" w:hint="eastAsia"/>
          <w:color w:val="000000" w:themeColor="text1"/>
          <w:kern w:val="0"/>
          <w:sz w:val="24"/>
          <w:szCs w:val="24"/>
        </w:rPr>
        <w:t>期</w:t>
      </w:r>
      <w:r w:rsidRPr="00C517DD">
        <w:rPr>
          <w:rFonts w:ascii="宋体" w:hAnsi="宋体" w:cs="Segoe UI" w:hint="eastAsia"/>
          <w:color w:val="000000" w:themeColor="text1"/>
          <w:kern w:val="0"/>
          <w:sz w:val="24"/>
          <w:szCs w:val="24"/>
        </w:rPr>
        <w:t>和后期的“固化与推广”。</w:t>
      </w:r>
    </w:p>
    <w:p w:rsidR="009E3EBC" w:rsidRPr="00C517DD" w:rsidRDefault="009E3EBC" w:rsidP="009E3EBC">
      <w:pPr>
        <w:widowControl/>
        <w:shd w:val="clear" w:color="auto" w:fill="FFFFFF"/>
        <w:spacing w:before="100" w:beforeAutospacing="1" w:after="100" w:afterAutospacing="1" w:line="440" w:lineRule="exact"/>
        <w:ind w:firstLineChars="200" w:firstLine="482"/>
        <w:rPr>
          <w:rFonts w:ascii="宋体" w:hAnsi="宋体" w:cs="Segoe UI"/>
          <w:color w:val="000000" w:themeColor="text1"/>
          <w:kern w:val="0"/>
          <w:sz w:val="24"/>
          <w:szCs w:val="24"/>
        </w:rPr>
      </w:pPr>
      <w:r w:rsidRPr="00C517DD">
        <w:rPr>
          <w:rFonts w:ascii="宋体" w:hAnsi="宋体" w:cs="Segoe UI"/>
          <w:b/>
          <w:bCs/>
          <w:color w:val="000000" w:themeColor="text1"/>
          <w:kern w:val="0"/>
          <w:sz w:val="24"/>
          <w:szCs w:val="24"/>
        </w:rPr>
        <w:t>第四条 服务期限</w:t>
      </w:r>
    </w:p>
    <w:p w:rsidR="009E3EBC" w:rsidRPr="00C517DD" w:rsidRDefault="009E3EBC" w:rsidP="009E3EBC">
      <w:pPr>
        <w:widowControl/>
        <w:shd w:val="clear" w:color="auto" w:fill="FFFFFF"/>
        <w:spacing w:before="100" w:beforeAutospacing="1" w:after="100" w:afterAutospacing="1" w:line="440" w:lineRule="exact"/>
        <w:ind w:firstLineChars="200" w:firstLine="480"/>
        <w:rPr>
          <w:rFonts w:ascii="宋体" w:hAnsi="宋体" w:cs="Segoe UI"/>
          <w:color w:val="000000" w:themeColor="text1"/>
          <w:kern w:val="0"/>
          <w:sz w:val="24"/>
          <w:szCs w:val="24"/>
        </w:rPr>
      </w:pPr>
      <w:r w:rsidRPr="00C517DD">
        <w:rPr>
          <w:rFonts w:ascii="宋体" w:hAnsi="宋体" w:cs="Segoe UI"/>
          <w:color w:val="000000" w:themeColor="text1"/>
          <w:kern w:val="0"/>
          <w:sz w:val="24"/>
          <w:szCs w:val="24"/>
        </w:rPr>
        <w:t>本项目服务期限为自本合同生效之日起至【  】年【 】月【 】日止</w:t>
      </w:r>
      <w:r w:rsidRPr="00C517DD">
        <w:rPr>
          <w:rFonts w:ascii="宋体" w:hAnsi="宋体" w:cs="Segoe UI" w:hint="eastAsia"/>
          <w:color w:val="000000" w:themeColor="text1"/>
          <w:kern w:val="0"/>
          <w:sz w:val="24"/>
          <w:szCs w:val="24"/>
        </w:rPr>
        <w:t>，</w:t>
      </w:r>
      <w:r w:rsidRPr="00C517DD">
        <w:rPr>
          <w:rFonts w:ascii="宋体" w:hAnsi="宋体" w:cs="Segoe UI"/>
          <w:color w:val="000000" w:themeColor="text1"/>
          <w:kern w:val="0"/>
          <w:sz w:val="24"/>
          <w:szCs w:val="24"/>
        </w:rPr>
        <w:t>具体实施进度由双方共同制定的《项目总体</w:t>
      </w:r>
      <w:r w:rsidRPr="00C517DD">
        <w:rPr>
          <w:rFonts w:ascii="宋体" w:hAnsi="宋体" w:cs="Segoe UI" w:hint="eastAsia"/>
          <w:color w:val="000000" w:themeColor="text1"/>
          <w:kern w:val="0"/>
          <w:sz w:val="24"/>
          <w:szCs w:val="24"/>
        </w:rPr>
        <w:t>时间</w:t>
      </w:r>
      <w:r w:rsidRPr="00C517DD">
        <w:rPr>
          <w:rFonts w:ascii="宋体" w:hAnsi="宋体" w:cs="Segoe UI"/>
          <w:color w:val="000000" w:themeColor="text1"/>
          <w:kern w:val="0"/>
          <w:sz w:val="24"/>
          <w:szCs w:val="24"/>
        </w:rPr>
        <w:t>计划表》确定。</w:t>
      </w:r>
    </w:p>
    <w:p w:rsidR="009E3EBC" w:rsidRPr="00C517DD" w:rsidRDefault="009E3EBC" w:rsidP="009E3EBC">
      <w:pPr>
        <w:widowControl/>
        <w:shd w:val="clear" w:color="auto" w:fill="FFFFFF"/>
        <w:spacing w:before="100" w:beforeAutospacing="1" w:after="100" w:afterAutospacing="1" w:line="440" w:lineRule="exact"/>
        <w:ind w:leftChars="100" w:left="210" w:firstLineChars="100" w:firstLine="241"/>
        <w:jc w:val="left"/>
        <w:rPr>
          <w:rFonts w:ascii="宋体" w:hAnsi="宋体" w:cs="Segoe UI"/>
          <w:color w:val="000000" w:themeColor="text1"/>
          <w:kern w:val="0"/>
          <w:sz w:val="24"/>
          <w:szCs w:val="24"/>
        </w:rPr>
      </w:pPr>
      <w:r w:rsidRPr="00C517DD">
        <w:rPr>
          <w:rFonts w:ascii="宋体" w:hAnsi="宋体" w:cs="Segoe UI"/>
          <w:b/>
          <w:bCs/>
          <w:color w:val="000000" w:themeColor="text1"/>
          <w:kern w:val="0"/>
          <w:sz w:val="24"/>
          <w:szCs w:val="24"/>
        </w:rPr>
        <w:lastRenderedPageBreak/>
        <w:t>第五条 交付成果</w:t>
      </w:r>
    </w:p>
    <w:p w:rsidR="009E3EBC" w:rsidRPr="00C517DD" w:rsidRDefault="009E3EBC" w:rsidP="009E3EBC">
      <w:pPr>
        <w:widowControl/>
        <w:shd w:val="clear" w:color="auto" w:fill="FFFFFF"/>
        <w:spacing w:before="100" w:beforeAutospacing="1" w:after="100" w:afterAutospacing="1" w:line="280" w:lineRule="exact"/>
        <w:ind w:firstLineChars="200" w:firstLine="480"/>
        <w:jc w:val="left"/>
        <w:rPr>
          <w:rFonts w:ascii="宋体" w:hAnsi="宋体" w:cs="Segoe UI"/>
          <w:color w:val="000000" w:themeColor="text1"/>
          <w:kern w:val="0"/>
          <w:sz w:val="24"/>
          <w:szCs w:val="24"/>
        </w:rPr>
      </w:pPr>
      <w:r w:rsidRPr="00C517DD">
        <w:rPr>
          <w:rFonts w:ascii="宋体" w:hAnsi="宋体" w:cs="Segoe UI"/>
          <w:color w:val="000000" w:themeColor="text1"/>
          <w:kern w:val="0"/>
          <w:sz w:val="24"/>
          <w:szCs w:val="24"/>
        </w:rPr>
        <w:t>乙方应在本项目结束时，向甲方提交并交付以下成果（包括但不限于）</w:t>
      </w:r>
    </w:p>
    <w:p w:rsidR="009E3EBC" w:rsidRPr="00C517DD" w:rsidRDefault="009E3EBC" w:rsidP="009E3EBC">
      <w:pPr>
        <w:widowControl/>
        <w:shd w:val="clear" w:color="auto" w:fill="FFFFFF"/>
        <w:spacing w:before="100" w:beforeAutospacing="1" w:after="100" w:afterAutospacing="1" w:line="440" w:lineRule="exact"/>
        <w:ind w:firstLineChars="200" w:firstLine="480"/>
        <w:jc w:val="left"/>
        <w:rPr>
          <w:rFonts w:ascii="宋体" w:hAnsi="宋体" w:cs="Segoe UI"/>
          <w:color w:val="000000" w:themeColor="text1"/>
          <w:kern w:val="0"/>
          <w:sz w:val="24"/>
          <w:szCs w:val="24"/>
        </w:rPr>
      </w:pPr>
      <w:r w:rsidRPr="00C517DD">
        <w:rPr>
          <w:rFonts w:ascii="宋体" w:hAnsi="宋体" w:cs="Segoe UI"/>
          <w:color w:val="000000" w:themeColor="text1"/>
          <w:kern w:val="0"/>
          <w:sz w:val="24"/>
          <w:szCs w:val="24"/>
        </w:rPr>
        <w:t>《</w:t>
      </w:r>
      <w:r w:rsidRPr="00C517DD">
        <w:rPr>
          <w:rFonts w:ascii="宋体" w:hAnsi="宋体" w:cs="Segoe UI" w:hint="eastAsia"/>
          <w:color w:val="000000" w:themeColor="text1"/>
          <w:kern w:val="0"/>
          <w:sz w:val="24"/>
          <w:szCs w:val="24"/>
        </w:rPr>
        <w:t>风险客户分级分类管理规范</w:t>
      </w:r>
      <w:r w:rsidRPr="00C517DD">
        <w:rPr>
          <w:rFonts w:ascii="宋体" w:hAnsi="宋体" w:cs="Segoe UI"/>
          <w:color w:val="000000" w:themeColor="text1"/>
          <w:kern w:val="0"/>
          <w:sz w:val="24"/>
          <w:szCs w:val="24"/>
        </w:rPr>
        <w:t>》</w:t>
      </w:r>
    </w:p>
    <w:p w:rsidR="009E3EBC" w:rsidRPr="00C517DD" w:rsidRDefault="009E3EBC" w:rsidP="009E3EBC">
      <w:pPr>
        <w:widowControl/>
        <w:shd w:val="clear" w:color="auto" w:fill="FFFFFF"/>
        <w:spacing w:before="100" w:beforeAutospacing="1" w:after="100" w:afterAutospacing="1" w:line="440" w:lineRule="exact"/>
        <w:ind w:firstLineChars="200" w:firstLine="480"/>
        <w:jc w:val="left"/>
        <w:rPr>
          <w:rFonts w:ascii="宋体" w:hAnsi="宋体" w:cs="Segoe UI"/>
          <w:b/>
          <w:bCs/>
          <w:color w:val="000000" w:themeColor="text1"/>
          <w:kern w:val="0"/>
          <w:sz w:val="24"/>
          <w:szCs w:val="24"/>
        </w:rPr>
      </w:pPr>
      <w:r w:rsidRPr="00C517DD">
        <w:rPr>
          <w:rFonts w:ascii="宋体" w:hAnsi="宋体" w:cs="Segoe UI"/>
          <w:color w:val="000000" w:themeColor="text1"/>
          <w:kern w:val="0"/>
          <w:sz w:val="24"/>
          <w:szCs w:val="24"/>
        </w:rPr>
        <w:t>《</w:t>
      </w:r>
      <w:r w:rsidRPr="00C517DD">
        <w:rPr>
          <w:rFonts w:ascii="宋体" w:hAnsi="宋体" w:cs="Segoe UI" w:hint="eastAsia"/>
          <w:color w:val="000000" w:themeColor="text1"/>
          <w:kern w:val="0"/>
          <w:sz w:val="24"/>
          <w:szCs w:val="24"/>
        </w:rPr>
        <w:t>风险客户分群差异化处置策略</w:t>
      </w:r>
      <w:r w:rsidRPr="00C517DD">
        <w:rPr>
          <w:rFonts w:ascii="宋体" w:hAnsi="宋体" w:cs="Segoe UI"/>
          <w:color w:val="000000" w:themeColor="text1"/>
          <w:kern w:val="0"/>
          <w:sz w:val="24"/>
          <w:szCs w:val="24"/>
        </w:rPr>
        <w:t>》</w:t>
      </w:r>
    </w:p>
    <w:p w:rsidR="009E3EBC" w:rsidRPr="00C517DD" w:rsidRDefault="009E3EBC" w:rsidP="009E3EBC">
      <w:pPr>
        <w:widowControl/>
        <w:shd w:val="clear" w:color="auto" w:fill="FFFFFF"/>
        <w:spacing w:before="100" w:beforeAutospacing="1" w:after="100" w:afterAutospacing="1" w:line="440" w:lineRule="exact"/>
        <w:ind w:firstLineChars="200" w:firstLine="480"/>
        <w:jc w:val="left"/>
        <w:rPr>
          <w:rFonts w:ascii="宋体" w:hAnsi="宋体" w:cs="Segoe UI"/>
          <w:b/>
          <w:bCs/>
          <w:color w:val="000000" w:themeColor="text1"/>
          <w:kern w:val="0"/>
          <w:sz w:val="24"/>
          <w:szCs w:val="24"/>
        </w:rPr>
      </w:pPr>
      <w:r w:rsidRPr="00C517DD">
        <w:rPr>
          <w:rFonts w:ascii="宋体" w:hAnsi="宋体" w:cs="Segoe UI"/>
          <w:color w:val="000000" w:themeColor="text1"/>
          <w:kern w:val="0"/>
          <w:sz w:val="24"/>
          <w:szCs w:val="24"/>
        </w:rPr>
        <w:t>《</w:t>
      </w:r>
      <w:r w:rsidRPr="00C517DD">
        <w:rPr>
          <w:rFonts w:ascii="宋体" w:hAnsi="宋体" w:cs="Segoe UI" w:hint="eastAsia"/>
          <w:color w:val="000000" w:themeColor="text1"/>
          <w:kern w:val="0"/>
          <w:sz w:val="24"/>
          <w:szCs w:val="24"/>
        </w:rPr>
        <w:t>信贷管理部风险处置经理及风险处置督导五K手册</w:t>
      </w:r>
      <w:r w:rsidRPr="00C517DD">
        <w:rPr>
          <w:rFonts w:ascii="宋体" w:hAnsi="宋体" w:cs="Segoe UI"/>
          <w:color w:val="000000" w:themeColor="text1"/>
          <w:kern w:val="0"/>
          <w:sz w:val="24"/>
          <w:szCs w:val="24"/>
        </w:rPr>
        <w:t>》</w:t>
      </w:r>
    </w:p>
    <w:p w:rsidR="009E3EBC" w:rsidRPr="00C517DD" w:rsidRDefault="009E3EBC" w:rsidP="009E3EBC">
      <w:pPr>
        <w:widowControl/>
        <w:shd w:val="clear" w:color="auto" w:fill="FFFFFF"/>
        <w:spacing w:before="100" w:beforeAutospacing="1" w:after="100" w:afterAutospacing="1" w:line="440" w:lineRule="exact"/>
        <w:ind w:firstLineChars="200" w:firstLine="480"/>
        <w:jc w:val="left"/>
        <w:rPr>
          <w:rFonts w:ascii="宋体" w:hAnsi="宋体" w:cs="Segoe UI"/>
          <w:b/>
          <w:bCs/>
          <w:color w:val="000000" w:themeColor="text1"/>
          <w:kern w:val="0"/>
          <w:sz w:val="24"/>
          <w:szCs w:val="24"/>
        </w:rPr>
      </w:pPr>
      <w:r w:rsidRPr="00C517DD">
        <w:rPr>
          <w:rFonts w:ascii="宋体" w:hAnsi="宋体" w:cs="Segoe UI"/>
          <w:color w:val="000000" w:themeColor="text1"/>
          <w:kern w:val="0"/>
          <w:sz w:val="24"/>
          <w:szCs w:val="24"/>
        </w:rPr>
        <w:t>《</w:t>
      </w:r>
      <w:r w:rsidRPr="00C517DD">
        <w:rPr>
          <w:rFonts w:ascii="宋体" w:hAnsi="宋体" w:cs="Segoe UI" w:hint="eastAsia"/>
          <w:color w:val="000000" w:themeColor="text1"/>
          <w:kern w:val="0"/>
          <w:sz w:val="24"/>
          <w:szCs w:val="24"/>
        </w:rPr>
        <w:t>信贷管理部风险处置经理及风险处置督导绩效考核及薪酬管理规范</w:t>
      </w:r>
      <w:r w:rsidRPr="00C517DD">
        <w:rPr>
          <w:rFonts w:ascii="宋体" w:hAnsi="宋体" w:cs="Segoe UI"/>
          <w:color w:val="000000" w:themeColor="text1"/>
          <w:kern w:val="0"/>
          <w:sz w:val="24"/>
          <w:szCs w:val="24"/>
        </w:rPr>
        <w:t>》</w:t>
      </w:r>
    </w:p>
    <w:p w:rsidR="009E3EBC" w:rsidRPr="00C517DD" w:rsidRDefault="009E3EBC" w:rsidP="009E3EBC">
      <w:pPr>
        <w:widowControl/>
        <w:shd w:val="clear" w:color="auto" w:fill="FFFFFF"/>
        <w:spacing w:before="100" w:beforeAutospacing="1" w:after="100" w:afterAutospacing="1" w:line="440" w:lineRule="exact"/>
        <w:ind w:firstLineChars="200" w:firstLine="480"/>
        <w:jc w:val="left"/>
        <w:rPr>
          <w:rFonts w:ascii="宋体" w:hAnsi="宋体" w:cs="Segoe UI"/>
          <w:b/>
          <w:bCs/>
          <w:color w:val="000000" w:themeColor="text1"/>
          <w:kern w:val="0"/>
          <w:sz w:val="24"/>
          <w:szCs w:val="24"/>
        </w:rPr>
      </w:pPr>
      <w:r w:rsidRPr="00C517DD">
        <w:rPr>
          <w:rFonts w:ascii="宋体" w:hAnsi="宋体" w:cs="Segoe UI"/>
          <w:color w:val="000000" w:themeColor="text1"/>
          <w:kern w:val="0"/>
          <w:sz w:val="24"/>
          <w:szCs w:val="24"/>
        </w:rPr>
        <w:t>《</w:t>
      </w:r>
      <w:r w:rsidRPr="00C517DD">
        <w:rPr>
          <w:rFonts w:ascii="宋体" w:hAnsi="宋体" w:cs="Segoe UI" w:hint="eastAsia"/>
          <w:color w:val="000000" w:themeColor="text1"/>
          <w:kern w:val="0"/>
          <w:sz w:val="24"/>
          <w:szCs w:val="24"/>
        </w:rPr>
        <w:t>风险客户经营管理中台规划及需求</w:t>
      </w:r>
      <w:r w:rsidRPr="00C517DD">
        <w:rPr>
          <w:rFonts w:ascii="宋体" w:hAnsi="宋体" w:cs="Segoe UI"/>
          <w:color w:val="000000" w:themeColor="text1"/>
          <w:kern w:val="0"/>
          <w:sz w:val="24"/>
          <w:szCs w:val="24"/>
        </w:rPr>
        <w:t>》</w:t>
      </w:r>
    </w:p>
    <w:p w:rsidR="009E3EBC" w:rsidRPr="00C517DD" w:rsidRDefault="009E3EBC" w:rsidP="009E3EBC">
      <w:pPr>
        <w:widowControl/>
        <w:shd w:val="clear" w:color="auto" w:fill="FFFFFF"/>
        <w:spacing w:before="100" w:beforeAutospacing="1" w:after="100" w:afterAutospacing="1" w:line="440" w:lineRule="exact"/>
        <w:ind w:firstLineChars="200" w:firstLine="480"/>
        <w:jc w:val="left"/>
        <w:rPr>
          <w:rFonts w:ascii="宋体" w:hAnsi="宋体" w:cs="Segoe UI"/>
          <w:b/>
          <w:bCs/>
          <w:color w:val="000000" w:themeColor="text1"/>
          <w:kern w:val="0"/>
          <w:sz w:val="24"/>
          <w:szCs w:val="24"/>
        </w:rPr>
      </w:pPr>
      <w:r w:rsidRPr="00C517DD">
        <w:rPr>
          <w:rFonts w:ascii="宋体" w:hAnsi="宋体" w:cs="Segoe UI"/>
          <w:color w:val="000000" w:themeColor="text1"/>
          <w:kern w:val="0"/>
          <w:sz w:val="24"/>
          <w:szCs w:val="24"/>
        </w:rPr>
        <w:t>《</w:t>
      </w:r>
      <w:r w:rsidRPr="00C517DD">
        <w:rPr>
          <w:rFonts w:ascii="宋体" w:hAnsi="宋体" w:cs="Segoe UI" w:hint="eastAsia"/>
          <w:color w:val="000000" w:themeColor="text1"/>
          <w:kern w:val="0"/>
          <w:sz w:val="24"/>
          <w:szCs w:val="24"/>
        </w:rPr>
        <w:t>风险客户经营案例集</w:t>
      </w:r>
      <w:r w:rsidRPr="00C517DD">
        <w:rPr>
          <w:rFonts w:ascii="宋体" w:hAnsi="宋体" w:cs="Segoe UI"/>
          <w:color w:val="000000" w:themeColor="text1"/>
          <w:kern w:val="0"/>
          <w:sz w:val="24"/>
          <w:szCs w:val="24"/>
        </w:rPr>
        <w:t>》</w:t>
      </w:r>
    </w:p>
    <w:p w:rsidR="009E3EBC" w:rsidRPr="00C517DD" w:rsidRDefault="009E3EBC" w:rsidP="009E3EBC">
      <w:pPr>
        <w:widowControl/>
        <w:shd w:val="clear" w:color="auto" w:fill="FFFFFF"/>
        <w:spacing w:before="100" w:beforeAutospacing="1" w:after="100" w:afterAutospacing="1" w:line="440" w:lineRule="exact"/>
        <w:ind w:firstLineChars="200" w:firstLine="482"/>
        <w:jc w:val="left"/>
        <w:rPr>
          <w:rFonts w:ascii="宋体" w:hAnsi="宋体" w:cs="Segoe UI"/>
          <w:b/>
          <w:bCs/>
          <w:color w:val="000000" w:themeColor="text1"/>
          <w:kern w:val="0"/>
          <w:sz w:val="24"/>
          <w:szCs w:val="24"/>
        </w:rPr>
      </w:pPr>
    </w:p>
    <w:p w:rsidR="009E3EBC" w:rsidRPr="00C517DD" w:rsidRDefault="009E3EBC" w:rsidP="009E3EBC">
      <w:pPr>
        <w:widowControl/>
        <w:shd w:val="clear" w:color="auto" w:fill="FFFFFF"/>
        <w:spacing w:before="100" w:beforeAutospacing="1" w:after="100" w:afterAutospacing="1" w:line="440" w:lineRule="exact"/>
        <w:ind w:firstLineChars="200" w:firstLine="482"/>
        <w:jc w:val="left"/>
        <w:rPr>
          <w:rFonts w:ascii="宋体" w:hAnsi="宋体" w:cs="Segoe UI"/>
          <w:b/>
          <w:bCs/>
          <w:color w:val="000000" w:themeColor="text1"/>
          <w:kern w:val="0"/>
          <w:sz w:val="24"/>
          <w:szCs w:val="24"/>
        </w:rPr>
      </w:pPr>
    </w:p>
    <w:p w:rsidR="009E3EBC" w:rsidRPr="00C517DD" w:rsidRDefault="009E3EBC" w:rsidP="009E3EBC">
      <w:pPr>
        <w:widowControl/>
        <w:shd w:val="clear" w:color="auto" w:fill="FFFFFF"/>
        <w:spacing w:before="100" w:beforeAutospacing="1" w:after="100" w:afterAutospacing="1" w:line="440" w:lineRule="exact"/>
        <w:ind w:firstLineChars="200" w:firstLine="482"/>
        <w:jc w:val="left"/>
        <w:rPr>
          <w:rFonts w:ascii="宋体" w:hAnsi="宋体" w:cs="Segoe UI"/>
          <w:color w:val="000000" w:themeColor="text1"/>
          <w:kern w:val="0"/>
          <w:sz w:val="24"/>
          <w:szCs w:val="24"/>
        </w:rPr>
      </w:pPr>
      <w:r w:rsidRPr="00C517DD">
        <w:rPr>
          <w:rFonts w:ascii="宋体" w:hAnsi="宋体" w:cs="Segoe UI"/>
          <w:b/>
          <w:bCs/>
          <w:color w:val="000000" w:themeColor="text1"/>
          <w:kern w:val="0"/>
          <w:sz w:val="24"/>
          <w:szCs w:val="24"/>
        </w:rPr>
        <w:t>第六条 费用及支付方式</w:t>
      </w:r>
    </w:p>
    <w:p w:rsidR="009E3EBC" w:rsidRPr="00C517DD" w:rsidRDefault="009E3EBC" w:rsidP="009E3EBC">
      <w:pPr>
        <w:widowControl/>
        <w:numPr>
          <w:ilvl w:val="0"/>
          <w:numId w:val="8"/>
        </w:numPr>
        <w:shd w:val="clear" w:color="auto" w:fill="FFFFFF"/>
        <w:jc w:val="left"/>
        <w:rPr>
          <w:rFonts w:ascii="宋体" w:hAnsi="宋体" w:cs="Segoe UI"/>
          <w:color w:val="000000" w:themeColor="text1"/>
          <w:kern w:val="0"/>
          <w:sz w:val="24"/>
          <w:szCs w:val="24"/>
        </w:rPr>
      </w:pPr>
      <w:r w:rsidRPr="00C517DD">
        <w:rPr>
          <w:rFonts w:ascii="宋体" w:hAnsi="宋体" w:cs="Segoe UI"/>
          <w:color w:val="000000" w:themeColor="text1"/>
          <w:kern w:val="0"/>
          <w:sz w:val="24"/>
          <w:szCs w:val="24"/>
        </w:rPr>
        <w:t>本项目含税总价款为人民币【</w:t>
      </w:r>
      <w:r w:rsidRPr="00C517DD">
        <w:rPr>
          <w:rFonts w:ascii="宋体" w:hAnsi="宋体" w:cs="Segoe UI" w:hint="eastAsia"/>
          <w:color w:val="000000" w:themeColor="text1"/>
          <w:kern w:val="0"/>
          <w:sz w:val="24"/>
          <w:szCs w:val="24"/>
        </w:rPr>
        <w:t xml:space="preserve"> </w:t>
      </w:r>
      <w:r w:rsidRPr="00C517DD">
        <w:rPr>
          <w:rFonts w:ascii="宋体" w:hAnsi="宋体" w:cs="Segoe UI"/>
          <w:color w:val="000000" w:themeColor="text1"/>
          <w:kern w:val="0"/>
          <w:sz w:val="24"/>
          <w:szCs w:val="24"/>
        </w:rPr>
        <w:t>】元（大写：人民币【</w:t>
      </w:r>
      <w:r w:rsidRPr="00C517DD">
        <w:rPr>
          <w:rFonts w:ascii="宋体" w:hAnsi="宋体" w:cs="Segoe UI" w:hint="eastAsia"/>
          <w:color w:val="000000" w:themeColor="text1"/>
          <w:kern w:val="0"/>
          <w:sz w:val="24"/>
          <w:szCs w:val="24"/>
        </w:rPr>
        <w:t xml:space="preserve"> </w:t>
      </w:r>
      <w:r w:rsidRPr="00C517DD">
        <w:rPr>
          <w:rFonts w:ascii="宋体" w:hAnsi="宋体" w:cs="Segoe UI"/>
          <w:color w:val="000000" w:themeColor="text1"/>
          <w:kern w:val="0"/>
          <w:sz w:val="24"/>
          <w:szCs w:val="24"/>
        </w:rPr>
        <w:t>】元整）。</w:t>
      </w:r>
    </w:p>
    <w:p w:rsidR="009E3EBC" w:rsidRPr="00C517DD" w:rsidRDefault="009E3EBC" w:rsidP="009E3EBC">
      <w:pPr>
        <w:widowControl/>
        <w:numPr>
          <w:ilvl w:val="0"/>
          <w:numId w:val="8"/>
        </w:numPr>
        <w:shd w:val="clear" w:color="auto" w:fill="FFFFFF"/>
        <w:spacing w:after="60"/>
        <w:jc w:val="left"/>
        <w:rPr>
          <w:rFonts w:ascii="宋体" w:hAnsi="宋体" w:cs="Segoe UI"/>
          <w:color w:val="000000" w:themeColor="text1"/>
          <w:kern w:val="0"/>
          <w:sz w:val="24"/>
          <w:szCs w:val="24"/>
        </w:rPr>
      </w:pPr>
      <w:r w:rsidRPr="00C517DD">
        <w:rPr>
          <w:rFonts w:ascii="宋体" w:hAnsi="宋体" w:cs="Segoe UI"/>
          <w:color w:val="000000" w:themeColor="text1"/>
          <w:kern w:val="0"/>
          <w:sz w:val="24"/>
          <w:szCs w:val="24"/>
        </w:rPr>
        <w:t>支付方式：</w:t>
      </w:r>
    </w:p>
    <w:p w:rsidR="009E3EBC" w:rsidRPr="00C517DD" w:rsidRDefault="009E3EBC" w:rsidP="009E3EBC">
      <w:pPr>
        <w:widowControl/>
        <w:shd w:val="clear" w:color="auto" w:fill="FFFFFF"/>
        <w:ind w:left="720"/>
        <w:jc w:val="left"/>
        <w:rPr>
          <w:rFonts w:ascii="宋体" w:hAnsi="宋体" w:cs="Segoe UI"/>
          <w:color w:val="000000" w:themeColor="text1"/>
          <w:kern w:val="0"/>
          <w:sz w:val="24"/>
          <w:szCs w:val="24"/>
        </w:rPr>
      </w:pPr>
      <w:r w:rsidRPr="00C517DD">
        <w:rPr>
          <w:rFonts w:ascii="宋体" w:hAnsi="宋体" w:cs="Segoe UI"/>
          <w:color w:val="000000" w:themeColor="text1"/>
          <w:kern w:val="0"/>
          <w:sz w:val="24"/>
          <w:szCs w:val="24"/>
        </w:rPr>
        <w:t>第一期：</w:t>
      </w:r>
      <w:r w:rsidRPr="00C517DD">
        <w:rPr>
          <w:rFonts w:ascii="宋体" w:hAnsi="宋体" w:cs="Segoe UI" w:hint="eastAsia"/>
          <w:color w:val="000000" w:themeColor="text1"/>
          <w:kern w:val="0"/>
          <w:sz w:val="24"/>
          <w:szCs w:val="24"/>
        </w:rPr>
        <w:t>在合同签订后的30个工作日内，支付合同总额的30%；</w:t>
      </w:r>
    </w:p>
    <w:p w:rsidR="009E3EBC" w:rsidRPr="00C517DD" w:rsidRDefault="009E3EBC" w:rsidP="009E3EBC">
      <w:pPr>
        <w:widowControl/>
        <w:shd w:val="clear" w:color="auto" w:fill="FFFFFF"/>
        <w:ind w:left="720"/>
        <w:jc w:val="left"/>
        <w:rPr>
          <w:rFonts w:ascii="宋体" w:hAnsi="宋体" w:cs="Segoe UI"/>
          <w:color w:val="000000" w:themeColor="text1"/>
          <w:kern w:val="0"/>
          <w:sz w:val="24"/>
          <w:szCs w:val="24"/>
        </w:rPr>
      </w:pPr>
      <w:r w:rsidRPr="00C517DD">
        <w:rPr>
          <w:rFonts w:ascii="宋体" w:hAnsi="宋体" w:cs="Segoe UI"/>
          <w:color w:val="000000" w:themeColor="text1"/>
          <w:kern w:val="0"/>
          <w:sz w:val="24"/>
          <w:szCs w:val="24"/>
        </w:rPr>
        <w:t>第二期：</w:t>
      </w:r>
      <w:r w:rsidRPr="00C517DD">
        <w:rPr>
          <w:rFonts w:ascii="宋体" w:hAnsi="宋体" w:cs="Segoe UI" w:hint="eastAsia"/>
          <w:color w:val="000000" w:themeColor="text1"/>
          <w:kern w:val="0"/>
          <w:sz w:val="24"/>
          <w:szCs w:val="24"/>
        </w:rPr>
        <w:t>项目稳定运行</w:t>
      </w:r>
      <w:proofErr w:type="gramStart"/>
      <w:r w:rsidRPr="00C517DD">
        <w:rPr>
          <w:rFonts w:ascii="宋体" w:hAnsi="宋体" w:cs="Segoe UI" w:hint="eastAsia"/>
          <w:color w:val="000000" w:themeColor="text1"/>
          <w:kern w:val="0"/>
          <w:sz w:val="24"/>
          <w:szCs w:val="24"/>
        </w:rPr>
        <w:t>且结项</w:t>
      </w:r>
      <w:proofErr w:type="gramEnd"/>
      <w:r w:rsidRPr="00C517DD">
        <w:rPr>
          <w:rFonts w:ascii="宋体" w:hAnsi="宋体" w:cs="Segoe UI" w:hint="eastAsia"/>
          <w:color w:val="000000" w:themeColor="text1"/>
          <w:kern w:val="0"/>
          <w:sz w:val="24"/>
          <w:szCs w:val="24"/>
        </w:rPr>
        <w:t>，验收合格后30个工作日内，支付合同总额的6</w:t>
      </w:r>
      <w:r w:rsidRPr="00C517DD">
        <w:rPr>
          <w:rFonts w:ascii="宋体" w:hAnsi="宋体" w:cs="Segoe UI"/>
          <w:color w:val="000000" w:themeColor="text1"/>
          <w:kern w:val="0"/>
          <w:sz w:val="24"/>
          <w:szCs w:val="24"/>
        </w:rPr>
        <w:t>0%</w:t>
      </w:r>
      <w:r w:rsidRPr="00C517DD">
        <w:rPr>
          <w:rFonts w:ascii="宋体" w:hAnsi="宋体" w:cs="Segoe UI" w:hint="eastAsia"/>
          <w:color w:val="000000" w:themeColor="text1"/>
          <w:kern w:val="0"/>
          <w:sz w:val="24"/>
          <w:szCs w:val="24"/>
        </w:rPr>
        <w:t>；</w:t>
      </w:r>
    </w:p>
    <w:p w:rsidR="009E3EBC" w:rsidRPr="00C517DD" w:rsidRDefault="009E3EBC" w:rsidP="009E3EBC">
      <w:pPr>
        <w:widowControl/>
        <w:shd w:val="clear" w:color="auto" w:fill="FFFFFF"/>
        <w:ind w:left="720"/>
        <w:jc w:val="left"/>
        <w:rPr>
          <w:rFonts w:ascii="宋体" w:hAnsi="宋体" w:cs="Segoe UI"/>
          <w:color w:val="000000" w:themeColor="text1"/>
          <w:kern w:val="0"/>
          <w:sz w:val="24"/>
          <w:szCs w:val="24"/>
        </w:rPr>
      </w:pPr>
      <w:r w:rsidRPr="00C517DD">
        <w:rPr>
          <w:rFonts w:ascii="宋体" w:hAnsi="宋体" w:cs="Segoe UI"/>
          <w:color w:val="000000" w:themeColor="text1"/>
          <w:kern w:val="0"/>
          <w:sz w:val="24"/>
          <w:szCs w:val="24"/>
        </w:rPr>
        <w:t>第三期：</w:t>
      </w:r>
      <w:r w:rsidRPr="00C517DD">
        <w:rPr>
          <w:rFonts w:ascii="宋体" w:hAnsi="宋体" w:cs="Segoe UI" w:hint="eastAsia"/>
          <w:color w:val="000000" w:themeColor="text1"/>
          <w:kern w:val="0"/>
          <w:sz w:val="24"/>
          <w:szCs w:val="24"/>
        </w:rPr>
        <w:t>交付最终的项目固化成果后的30个工作日内，支付合同总额的1</w:t>
      </w:r>
      <w:r w:rsidRPr="00C517DD">
        <w:rPr>
          <w:rFonts w:ascii="宋体" w:hAnsi="宋体" w:cs="Segoe UI"/>
          <w:color w:val="000000" w:themeColor="text1"/>
          <w:kern w:val="0"/>
          <w:sz w:val="24"/>
          <w:szCs w:val="24"/>
        </w:rPr>
        <w:t>0%。</w:t>
      </w:r>
    </w:p>
    <w:p w:rsidR="009E3EBC" w:rsidRPr="00C517DD" w:rsidRDefault="009E3EBC" w:rsidP="009E3EBC">
      <w:pPr>
        <w:widowControl/>
        <w:numPr>
          <w:ilvl w:val="0"/>
          <w:numId w:val="8"/>
        </w:numPr>
        <w:shd w:val="clear" w:color="auto" w:fill="FFFFFF"/>
        <w:jc w:val="left"/>
        <w:rPr>
          <w:rFonts w:ascii="宋体" w:hAnsi="宋体" w:cs="Segoe UI"/>
          <w:color w:val="000000" w:themeColor="text1"/>
          <w:kern w:val="0"/>
          <w:sz w:val="24"/>
          <w:szCs w:val="24"/>
        </w:rPr>
      </w:pPr>
      <w:r w:rsidRPr="00C517DD">
        <w:rPr>
          <w:rFonts w:ascii="宋体" w:hAnsi="宋体" w:cs="Segoe UI"/>
          <w:color w:val="000000" w:themeColor="text1"/>
          <w:kern w:val="0"/>
          <w:sz w:val="24"/>
          <w:szCs w:val="24"/>
        </w:rPr>
        <w:t>乙方应在每次收款前向甲方开具合法、有效的增值税专用发票。</w:t>
      </w:r>
    </w:p>
    <w:p w:rsidR="009E3EBC" w:rsidRPr="00C517DD" w:rsidRDefault="009E3EBC" w:rsidP="009E3EBC">
      <w:pPr>
        <w:widowControl/>
        <w:shd w:val="clear" w:color="auto" w:fill="FFFFFF"/>
        <w:spacing w:before="100" w:beforeAutospacing="1" w:after="100" w:afterAutospacing="1" w:line="440" w:lineRule="exact"/>
        <w:ind w:firstLineChars="200" w:firstLine="482"/>
        <w:jc w:val="left"/>
        <w:rPr>
          <w:rFonts w:ascii="宋体" w:hAnsi="宋体" w:cs="Segoe UI"/>
          <w:color w:val="000000" w:themeColor="text1"/>
          <w:kern w:val="0"/>
          <w:sz w:val="24"/>
          <w:szCs w:val="24"/>
        </w:rPr>
      </w:pPr>
      <w:r w:rsidRPr="00C517DD">
        <w:rPr>
          <w:rFonts w:ascii="宋体" w:hAnsi="宋体" w:cs="Segoe UI"/>
          <w:b/>
          <w:bCs/>
          <w:color w:val="000000" w:themeColor="text1"/>
          <w:kern w:val="0"/>
          <w:sz w:val="24"/>
          <w:szCs w:val="24"/>
        </w:rPr>
        <w:t>第七条 甲方的权利与义务</w:t>
      </w:r>
    </w:p>
    <w:p w:rsidR="009E3EBC" w:rsidRPr="00C517DD" w:rsidRDefault="009E3EBC" w:rsidP="009E3EBC">
      <w:pPr>
        <w:widowControl/>
        <w:shd w:val="clear" w:color="auto" w:fill="FFFFFF"/>
        <w:spacing w:line="440" w:lineRule="exact"/>
        <w:ind w:firstLineChars="200" w:firstLine="480"/>
        <w:jc w:val="left"/>
        <w:rPr>
          <w:rFonts w:ascii="宋体" w:hAnsi="宋体" w:cs="Segoe UI"/>
          <w:color w:val="000000" w:themeColor="text1"/>
          <w:kern w:val="0"/>
          <w:sz w:val="24"/>
          <w:szCs w:val="24"/>
        </w:rPr>
      </w:pPr>
      <w:r w:rsidRPr="00C517DD">
        <w:rPr>
          <w:rFonts w:ascii="宋体" w:hAnsi="宋体" w:cs="Segoe UI" w:hint="eastAsia"/>
          <w:color w:val="000000" w:themeColor="text1"/>
          <w:kern w:val="0"/>
          <w:sz w:val="24"/>
          <w:szCs w:val="24"/>
        </w:rPr>
        <w:t>1</w:t>
      </w:r>
      <w:r w:rsidRPr="00C517DD">
        <w:rPr>
          <w:rFonts w:ascii="宋体" w:hAnsi="宋体" w:cs="Segoe UI"/>
          <w:color w:val="000000" w:themeColor="text1"/>
          <w:kern w:val="0"/>
          <w:sz w:val="24"/>
          <w:szCs w:val="24"/>
        </w:rPr>
        <w:t>.提供本项目所需的必要信息、数据和工作便利。</w:t>
      </w:r>
    </w:p>
    <w:p w:rsidR="009E3EBC" w:rsidRPr="00C517DD" w:rsidRDefault="009E3EBC" w:rsidP="009E3EBC">
      <w:pPr>
        <w:widowControl/>
        <w:shd w:val="clear" w:color="auto" w:fill="FFFFFF"/>
        <w:spacing w:line="440" w:lineRule="exact"/>
        <w:ind w:firstLineChars="200" w:firstLine="480"/>
        <w:jc w:val="left"/>
        <w:rPr>
          <w:rFonts w:ascii="宋体" w:hAnsi="宋体" w:cs="Segoe UI"/>
          <w:color w:val="000000" w:themeColor="text1"/>
          <w:kern w:val="0"/>
          <w:sz w:val="24"/>
          <w:szCs w:val="24"/>
        </w:rPr>
      </w:pPr>
      <w:r w:rsidRPr="00C517DD">
        <w:rPr>
          <w:rFonts w:ascii="宋体" w:hAnsi="宋体" w:cs="Segoe UI" w:hint="eastAsia"/>
          <w:color w:val="000000" w:themeColor="text1"/>
          <w:kern w:val="0"/>
          <w:sz w:val="24"/>
          <w:szCs w:val="24"/>
        </w:rPr>
        <w:t>2</w:t>
      </w:r>
      <w:r w:rsidRPr="00C517DD">
        <w:rPr>
          <w:rFonts w:ascii="宋体" w:hAnsi="宋体" w:cs="Segoe UI"/>
          <w:color w:val="000000" w:themeColor="text1"/>
          <w:kern w:val="0"/>
          <w:sz w:val="24"/>
          <w:szCs w:val="24"/>
        </w:rPr>
        <w:t>.指派专人负责与乙方的协调与沟通，并提供必要的支持。</w:t>
      </w:r>
    </w:p>
    <w:p w:rsidR="009E3EBC" w:rsidRPr="00C517DD" w:rsidRDefault="009E3EBC" w:rsidP="009E3EBC">
      <w:pPr>
        <w:widowControl/>
        <w:shd w:val="clear" w:color="auto" w:fill="FFFFFF"/>
        <w:spacing w:line="440" w:lineRule="exact"/>
        <w:ind w:firstLineChars="200" w:firstLine="480"/>
        <w:jc w:val="left"/>
        <w:rPr>
          <w:rFonts w:ascii="宋体" w:hAnsi="宋体" w:cs="Segoe UI"/>
          <w:color w:val="000000" w:themeColor="text1"/>
          <w:kern w:val="0"/>
          <w:sz w:val="24"/>
          <w:szCs w:val="24"/>
        </w:rPr>
      </w:pPr>
      <w:r w:rsidRPr="00C517DD">
        <w:rPr>
          <w:rFonts w:ascii="宋体" w:hAnsi="宋体" w:cs="Segoe UI" w:hint="eastAsia"/>
          <w:color w:val="000000" w:themeColor="text1"/>
          <w:kern w:val="0"/>
          <w:sz w:val="24"/>
          <w:szCs w:val="24"/>
        </w:rPr>
        <w:t>3</w:t>
      </w:r>
      <w:r w:rsidRPr="00C517DD">
        <w:rPr>
          <w:rFonts w:ascii="宋体" w:hAnsi="宋体" w:cs="Segoe UI"/>
          <w:color w:val="000000" w:themeColor="text1"/>
          <w:kern w:val="0"/>
          <w:sz w:val="24"/>
          <w:szCs w:val="24"/>
        </w:rPr>
        <w:t>.组织相关人员参与乙方安排的培训、会议及实战活动。</w:t>
      </w:r>
    </w:p>
    <w:p w:rsidR="009E3EBC" w:rsidRPr="00C517DD" w:rsidRDefault="009E3EBC" w:rsidP="009E3EBC">
      <w:pPr>
        <w:widowControl/>
        <w:shd w:val="clear" w:color="auto" w:fill="FFFFFF"/>
        <w:spacing w:line="440" w:lineRule="exact"/>
        <w:ind w:firstLineChars="200" w:firstLine="480"/>
        <w:jc w:val="left"/>
        <w:rPr>
          <w:rFonts w:ascii="宋体" w:hAnsi="宋体" w:cs="Segoe UI"/>
          <w:color w:val="000000" w:themeColor="text1"/>
          <w:kern w:val="0"/>
          <w:sz w:val="24"/>
          <w:szCs w:val="24"/>
        </w:rPr>
      </w:pPr>
      <w:r w:rsidRPr="00C517DD">
        <w:rPr>
          <w:rFonts w:ascii="宋体" w:hAnsi="宋体" w:cs="Segoe UI" w:hint="eastAsia"/>
          <w:color w:val="000000" w:themeColor="text1"/>
          <w:kern w:val="0"/>
          <w:sz w:val="24"/>
          <w:szCs w:val="24"/>
        </w:rPr>
        <w:t>4</w:t>
      </w:r>
      <w:r w:rsidRPr="00C517DD">
        <w:rPr>
          <w:rFonts w:ascii="宋体" w:hAnsi="宋体" w:cs="Segoe UI"/>
          <w:color w:val="000000" w:themeColor="text1"/>
          <w:kern w:val="0"/>
          <w:sz w:val="24"/>
          <w:szCs w:val="24"/>
        </w:rPr>
        <w:t>.按合同约定及时支付</w:t>
      </w:r>
      <w:r w:rsidRPr="00C517DD">
        <w:rPr>
          <w:rFonts w:ascii="宋体" w:hAnsi="宋体" w:cs="Segoe UI" w:hint="eastAsia"/>
          <w:color w:val="000000" w:themeColor="text1"/>
          <w:kern w:val="0"/>
          <w:sz w:val="24"/>
          <w:szCs w:val="24"/>
        </w:rPr>
        <w:t>本项目</w:t>
      </w:r>
      <w:r w:rsidRPr="00C517DD">
        <w:rPr>
          <w:rFonts w:ascii="宋体" w:hAnsi="宋体" w:cs="Segoe UI"/>
          <w:color w:val="000000" w:themeColor="text1"/>
          <w:kern w:val="0"/>
          <w:sz w:val="24"/>
          <w:szCs w:val="24"/>
        </w:rPr>
        <w:t>费用。</w:t>
      </w:r>
    </w:p>
    <w:p w:rsidR="009E3EBC" w:rsidRPr="00C517DD" w:rsidRDefault="009E3EBC" w:rsidP="009E3EBC">
      <w:pPr>
        <w:widowControl/>
        <w:shd w:val="clear" w:color="auto" w:fill="FFFFFF"/>
        <w:spacing w:line="440" w:lineRule="exact"/>
        <w:ind w:firstLineChars="200" w:firstLine="480"/>
        <w:jc w:val="left"/>
        <w:rPr>
          <w:rFonts w:ascii="宋体" w:hAnsi="宋体" w:cs="Segoe UI"/>
          <w:color w:val="000000" w:themeColor="text1"/>
          <w:kern w:val="0"/>
          <w:sz w:val="24"/>
          <w:szCs w:val="24"/>
        </w:rPr>
      </w:pPr>
      <w:r w:rsidRPr="00C517DD">
        <w:rPr>
          <w:rFonts w:ascii="宋体" w:hAnsi="宋体" w:cs="Segoe UI" w:hint="eastAsia"/>
          <w:color w:val="000000" w:themeColor="text1"/>
          <w:kern w:val="0"/>
          <w:sz w:val="24"/>
          <w:szCs w:val="24"/>
        </w:rPr>
        <w:t>5</w:t>
      </w:r>
      <w:r w:rsidRPr="00C517DD">
        <w:rPr>
          <w:rFonts w:ascii="宋体" w:hAnsi="宋体" w:cs="Segoe UI"/>
          <w:color w:val="000000" w:themeColor="text1"/>
          <w:kern w:val="0"/>
          <w:sz w:val="24"/>
          <w:szCs w:val="24"/>
        </w:rPr>
        <w:t>.对乙方交付的成果物进行验收。</w:t>
      </w:r>
    </w:p>
    <w:p w:rsidR="009E3EBC" w:rsidRPr="00C517DD" w:rsidRDefault="009E3EBC" w:rsidP="009E3EBC">
      <w:pPr>
        <w:widowControl/>
        <w:shd w:val="clear" w:color="auto" w:fill="FFFFFF"/>
        <w:spacing w:before="100" w:beforeAutospacing="1" w:after="100" w:afterAutospacing="1" w:line="440" w:lineRule="exact"/>
        <w:ind w:firstLineChars="200" w:firstLine="482"/>
        <w:jc w:val="left"/>
        <w:rPr>
          <w:rFonts w:ascii="宋体" w:hAnsi="宋体" w:cs="Segoe UI"/>
          <w:color w:val="000000" w:themeColor="text1"/>
          <w:kern w:val="0"/>
          <w:sz w:val="24"/>
          <w:szCs w:val="24"/>
        </w:rPr>
      </w:pPr>
      <w:r w:rsidRPr="00C517DD">
        <w:rPr>
          <w:rFonts w:ascii="宋体" w:hAnsi="宋体" w:cs="Segoe UI"/>
          <w:b/>
          <w:bCs/>
          <w:color w:val="000000" w:themeColor="text1"/>
          <w:kern w:val="0"/>
          <w:sz w:val="24"/>
          <w:szCs w:val="24"/>
        </w:rPr>
        <w:lastRenderedPageBreak/>
        <w:t>第八条 乙方的权利与义务</w:t>
      </w:r>
    </w:p>
    <w:p w:rsidR="009E3EBC" w:rsidRPr="00C517DD" w:rsidRDefault="009E3EBC" w:rsidP="009E3EBC">
      <w:pPr>
        <w:widowControl/>
        <w:shd w:val="clear" w:color="auto" w:fill="FFFFFF"/>
        <w:spacing w:line="440" w:lineRule="exact"/>
        <w:ind w:firstLineChars="200" w:firstLine="480"/>
        <w:jc w:val="left"/>
        <w:rPr>
          <w:rFonts w:ascii="宋体" w:hAnsi="宋体" w:cs="Segoe UI"/>
          <w:color w:val="000000" w:themeColor="text1"/>
          <w:kern w:val="0"/>
          <w:sz w:val="24"/>
          <w:szCs w:val="24"/>
        </w:rPr>
      </w:pPr>
      <w:r w:rsidRPr="00C517DD">
        <w:rPr>
          <w:rFonts w:ascii="宋体" w:hAnsi="宋体" w:cs="Segoe UI" w:hint="eastAsia"/>
          <w:color w:val="000000" w:themeColor="text1"/>
          <w:kern w:val="0"/>
          <w:sz w:val="24"/>
          <w:szCs w:val="24"/>
        </w:rPr>
        <w:t>1</w:t>
      </w:r>
      <w:r w:rsidRPr="00C517DD">
        <w:rPr>
          <w:rFonts w:ascii="宋体" w:hAnsi="宋体" w:cs="Segoe UI"/>
          <w:color w:val="000000" w:themeColor="text1"/>
          <w:kern w:val="0"/>
          <w:sz w:val="24"/>
          <w:szCs w:val="24"/>
        </w:rPr>
        <w:t>.保证其服务符合国家法律法规规定，并具备履行本合同所需的全部资质。</w:t>
      </w:r>
    </w:p>
    <w:p w:rsidR="009E3EBC" w:rsidRPr="00C517DD" w:rsidRDefault="009E3EBC" w:rsidP="009E3EBC">
      <w:pPr>
        <w:widowControl/>
        <w:shd w:val="clear" w:color="auto" w:fill="FFFFFF"/>
        <w:spacing w:line="440" w:lineRule="exact"/>
        <w:ind w:firstLineChars="200" w:firstLine="480"/>
        <w:jc w:val="left"/>
        <w:rPr>
          <w:rFonts w:ascii="宋体" w:hAnsi="宋体" w:cs="Segoe UI"/>
          <w:color w:val="000000" w:themeColor="text1"/>
          <w:kern w:val="0"/>
          <w:sz w:val="24"/>
          <w:szCs w:val="24"/>
        </w:rPr>
      </w:pPr>
      <w:r w:rsidRPr="00C517DD">
        <w:rPr>
          <w:rFonts w:ascii="宋体" w:hAnsi="宋体" w:cs="Segoe UI" w:hint="eastAsia"/>
          <w:color w:val="000000" w:themeColor="text1"/>
          <w:kern w:val="0"/>
          <w:sz w:val="24"/>
          <w:szCs w:val="24"/>
        </w:rPr>
        <w:t>2</w:t>
      </w:r>
      <w:r w:rsidRPr="00C517DD">
        <w:rPr>
          <w:rFonts w:ascii="宋体" w:hAnsi="宋体" w:cs="Segoe UI"/>
          <w:color w:val="000000" w:themeColor="text1"/>
          <w:kern w:val="0"/>
          <w:sz w:val="24"/>
          <w:szCs w:val="24"/>
        </w:rPr>
        <w:t>.派遣具备丰富经验和相应资质的专业顾问团队提供服务。</w:t>
      </w:r>
    </w:p>
    <w:p w:rsidR="009E3EBC" w:rsidRPr="00C517DD" w:rsidRDefault="009E3EBC" w:rsidP="009E3EBC">
      <w:pPr>
        <w:widowControl/>
        <w:shd w:val="clear" w:color="auto" w:fill="FFFFFF"/>
        <w:spacing w:line="440" w:lineRule="exact"/>
        <w:ind w:firstLineChars="200" w:firstLine="480"/>
        <w:jc w:val="left"/>
        <w:rPr>
          <w:rFonts w:ascii="宋体" w:hAnsi="宋体" w:cs="Segoe UI"/>
          <w:color w:val="000000" w:themeColor="text1"/>
          <w:kern w:val="0"/>
          <w:sz w:val="24"/>
          <w:szCs w:val="24"/>
        </w:rPr>
      </w:pPr>
      <w:r w:rsidRPr="00C517DD">
        <w:rPr>
          <w:rFonts w:ascii="宋体" w:hAnsi="宋体" w:cs="Segoe UI" w:hint="eastAsia"/>
          <w:color w:val="000000" w:themeColor="text1"/>
          <w:kern w:val="0"/>
          <w:sz w:val="24"/>
          <w:szCs w:val="24"/>
        </w:rPr>
        <w:t>3</w:t>
      </w:r>
      <w:r w:rsidRPr="00C517DD">
        <w:rPr>
          <w:rFonts w:ascii="宋体" w:hAnsi="宋体" w:cs="Segoe UI"/>
          <w:color w:val="000000" w:themeColor="text1"/>
          <w:kern w:val="0"/>
          <w:sz w:val="24"/>
          <w:szCs w:val="24"/>
        </w:rPr>
        <w:t>.尽职尽责地为甲方提供服务，确保项目质量和进度。</w:t>
      </w:r>
    </w:p>
    <w:p w:rsidR="009E3EBC" w:rsidRPr="00C517DD" w:rsidRDefault="009E3EBC" w:rsidP="009E3EBC">
      <w:pPr>
        <w:widowControl/>
        <w:shd w:val="clear" w:color="auto" w:fill="FFFFFF"/>
        <w:spacing w:line="440" w:lineRule="exact"/>
        <w:ind w:firstLineChars="200" w:firstLine="480"/>
        <w:jc w:val="left"/>
        <w:rPr>
          <w:rFonts w:ascii="宋体" w:hAnsi="宋体" w:cs="Segoe UI"/>
          <w:color w:val="000000" w:themeColor="text1"/>
          <w:kern w:val="0"/>
          <w:sz w:val="24"/>
          <w:szCs w:val="24"/>
        </w:rPr>
      </w:pPr>
      <w:r w:rsidRPr="00C517DD">
        <w:rPr>
          <w:rFonts w:ascii="宋体" w:hAnsi="宋体" w:cs="Segoe UI" w:hint="eastAsia"/>
          <w:color w:val="000000" w:themeColor="text1"/>
          <w:kern w:val="0"/>
          <w:sz w:val="24"/>
          <w:szCs w:val="24"/>
        </w:rPr>
        <w:t>4</w:t>
      </w:r>
      <w:r w:rsidRPr="00C517DD">
        <w:rPr>
          <w:rFonts w:ascii="宋体" w:hAnsi="宋体" w:cs="Segoe UI"/>
          <w:color w:val="000000" w:themeColor="text1"/>
          <w:kern w:val="0"/>
          <w:sz w:val="24"/>
          <w:szCs w:val="24"/>
        </w:rPr>
        <w:t>.对在服务过程中知悉的甲方一切商业信息、客户数据等负有严格的保密义务。</w:t>
      </w:r>
    </w:p>
    <w:p w:rsidR="009E3EBC" w:rsidRPr="00C517DD" w:rsidRDefault="009E3EBC" w:rsidP="009E3EBC">
      <w:pPr>
        <w:widowControl/>
        <w:shd w:val="clear" w:color="auto" w:fill="FFFFFF"/>
        <w:spacing w:line="440" w:lineRule="exact"/>
        <w:ind w:firstLineChars="200" w:firstLine="480"/>
        <w:jc w:val="left"/>
        <w:rPr>
          <w:rFonts w:ascii="宋体" w:hAnsi="宋体" w:cs="Segoe UI"/>
          <w:color w:val="000000" w:themeColor="text1"/>
          <w:kern w:val="0"/>
          <w:sz w:val="24"/>
          <w:szCs w:val="24"/>
        </w:rPr>
      </w:pPr>
      <w:r w:rsidRPr="00C517DD">
        <w:rPr>
          <w:rFonts w:ascii="宋体" w:hAnsi="宋体" w:cs="Segoe UI" w:hint="eastAsia"/>
          <w:color w:val="000000" w:themeColor="text1"/>
          <w:kern w:val="0"/>
          <w:sz w:val="24"/>
          <w:szCs w:val="24"/>
        </w:rPr>
        <w:t>5</w:t>
      </w:r>
      <w:r w:rsidRPr="00C517DD">
        <w:rPr>
          <w:rFonts w:ascii="宋体" w:hAnsi="宋体" w:cs="Segoe UI"/>
          <w:color w:val="000000" w:themeColor="text1"/>
          <w:kern w:val="0"/>
          <w:sz w:val="24"/>
          <w:szCs w:val="24"/>
        </w:rPr>
        <w:t>.按合同约定及时提交交付成果。</w:t>
      </w:r>
    </w:p>
    <w:p w:rsidR="009E3EBC" w:rsidRPr="00C517DD" w:rsidRDefault="009E3EBC" w:rsidP="009E3EBC">
      <w:pPr>
        <w:widowControl/>
        <w:shd w:val="clear" w:color="auto" w:fill="FFFFFF"/>
        <w:spacing w:line="440" w:lineRule="exact"/>
        <w:ind w:firstLineChars="200" w:firstLine="480"/>
        <w:jc w:val="left"/>
        <w:rPr>
          <w:rFonts w:ascii="宋体" w:hAnsi="宋体" w:cs="Segoe UI"/>
          <w:color w:val="000000" w:themeColor="text1"/>
          <w:kern w:val="0"/>
          <w:sz w:val="24"/>
          <w:szCs w:val="24"/>
        </w:rPr>
      </w:pPr>
      <w:r w:rsidRPr="00C517DD">
        <w:rPr>
          <w:rFonts w:ascii="宋体" w:hAnsi="宋体" w:cs="Segoe UI" w:hint="eastAsia"/>
          <w:color w:val="000000" w:themeColor="text1"/>
          <w:kern w:val="0"/>
          <w:sz w:val="24"/>
          <w:szCs w:val="24"/>
        </w:rPr>
        <w:t>6</w:t>
      </w:r>
      <w:r w:rsidRPr="00C517DD">
        <w:rPr>
          <w:rFonts w:ascii="宋体" w:hAnsi="宋体" w:cs="Segoe UI"/>
          <w:color w:val="000000" w:themeColor="text1"/>
          <w:kern w:val="0"/>
          <w:sz w:val="24"/>
          <w:szCs w:val="24"/>
        </w:rPr>
        <w:t>.有权按合同约定获得服务费用。</w:t>
      </w:r>
    </w:p>
    <w:p w:rsidR="009E3EBC" w:rsidRPr="00C517DD" w:rsidRDefault="009E3EBC" w:rsidP="009E3EBC">
      <w:pPr>
        <w:widowControl/>
        <w:shd w:val="clear" w:color="auto" w:fill="FFFFFF"/>
        <w:spacing w:before="100" w:beforeAutospacing="1" w:after="100" w:afterAutospacing="1" w:line="440" w:lineRule="exact"/>
        <w:ind w:firstLineChars="200" w:firstLine="482"/>
        <w:jc w:val="left"/>
        <w:rPr>
          <w:rFonts w:ascii="宋体" w:hAnsi="宋体" w:cs="Segoe UI"/>
          <w:color w:val="000000" w:themeColor="text1"/>
          <w:kern w:val="0"/>
          <w:sz w:val="24"/>
          <w:szCs w:val="24"/>
        </w:rPr>
      </w:pPr>
      <w:r w:rsidRPr="00C517DD">
        <w:rPr>
          <w:rFonts w:ascii="宋体" w:hAnsi="宋体" w:cs="Segoe UI"/>
          <w:b/>
          <w:bCs/>
          <w:color w:val="000000" w:themeColor="text1"/>
          <w:kern w:val="0"/>
          <w:sz w:val="24"/>
          <w:szCs w:val="24"/>
        </w:rPr>
        <w:t>第九条 保密条款</w:t>
      </w:r>
    </w:p>
    <w:p w:rsidR="009E3EBC" w:rsidRPr="00C517DD" w:rsidRDefault="009E3EBC" w:rsidP="009E3EBC">
      <w:pPr>
        <w:widowControl/>
        <w:shd w:val="clear" w:color="auto" w:fill="FFFFFF"/>
        <w:spacing w:line="440" w:lineRule="exact"/>
        <w:ind w:firstLineChars="200" w:firstLine="480"/>
        <w:jc w:val="left"/>
        <w:rPr>
          <w:rFonts w:ascii="宋体" w:hAnsi="宋体" w:cs="Segoe UI"/>
          <w:color w:val="000000" w:themeColor="text1"/>
          <w:kern w:val="0"/>
          <w:sz w:val="24"/>
          <w:szCs w:val="24"/>
        </w:rPr>
      </w:pPr>
      <w:r w:rsidRPr="00C517DD">
        <w:rPr>
          <w:rFonts w:ascii="宋体" w:hAnsi="宋体" w:cs="Segoe UI" w:hint="eastAsia"/>
          <w:color w:val="000000" w:themeColor="text1"/>
          <w:kern w:val="0"/>
          <w:sz w:val="24"/>
          <w:szCs w:val="24"/>
        </w:rPr>
        <w:t>具体详见甲、乙双方签订的保密协议</w:t>
      </w:r>
      <w:r w:rsidRPr="00C517DD">
        <w:rPr>
          <w:rFonts w:ascii="宋体" w:hAnsi="宋体" w:cs="Segoe UI"/>
          <w:color w:val="000000" w:themeColor="text1"/>
          <w:kern w:val="0"/>
          <w:sz w:val="24"/>
          <w:szCs w:val="24"/>
        </w:rPr>
        <w:t>。</w:t>
      </w:r>
    </w:p>
    <w:p w:rsidR="009E3EBC" w:rsidRPr="00C517DD" w:rsidRDefault="009E3EBC" w:rsidP="009E3EBC">
      <w:pPr>
        <w:widowControl/>
        <w:shd w:val="clear" w:color="auto" w:fill="FFFFFF"/>
        <w:spacing w:line="440" w:lineRule="exact"/>
        <w:ind w:firstLineChars="200" w:firstLine="480"/>
        <w:jc w:val="left"/>
        <w:rPr>
          <w:rFonts w:ascii="宋体" w:hAnsi="宋体" w:cs="Segoe UI"/>
          <w:color w:val="000000" w:themeColor="text1"/>
          <w:kern w:val="0"/>
          <w:sz w:val="24"/>
          <w:szCs w:val="24"/>
        </w:rPr>
      </w:pPr>
    </w:p>
    <w:p w:rsidR="009E3EBC" w:rsidRPr="00C517DD" w:rsidRDefault="009E3EBC" w:rsidP="009E3EBC">
      <w:pPr>
        <w:adjustRightInd w:val="0"/>
        <w:snapToGrid w:val="0"/>
        <w:spacing w:line="276" w:lineRule="auto"/>
        <w:ind w:firstLineChars="200" w:firstLine="482"/>
        <w:rPr>
          <w:rFonts w:ascii="宋体" w:hAnsi="宋体"/>
          <w:b/>
          <w:bCs/>
          <w:color w:val="000000" w:themeColor="text1"/>
          <w:sz w:val="24"/>
          <w:szCs w:val="24"/>
        </w:rPr>
      </w:pPr>
      <w:r w:rsidRPr="00C517DD">
        <w:rPr>
          <w:rFonts w:ascii="宋体" w:hAnsi="宋体" w:hint="eastAsia"/>
          <w:b/>
          <w:color w:val="000000" w:themeColor="text1"/>
          <w:sz w:val="24"/>
          <w:szCs w:val="24"/>
        </w:rPr>
        <w:t>第十条、</w:t>
      </w:r>
      <w:r w:rsidRPr="00C517DD">
        <w:rPr>
          <w:rFonts w:ascii="宋体" w:hAnsi="宋体" w:hint="eastAsia"/>
          <w:b/>
          <w:bCs/>
          <w:color w:val="000000" w:themeColor="text1"/>
          <w:sz w:val="24"/>
          <w:szCs w:val="24"/>
        </w:rPr>
        <w:t>合同的变更、解除、终止</w:t>
      </w:r>
    </w:p>
    <w:p w:rsidR="009E3EBC" w:rsidRPr="00C517DD" w:rsidRDefault="009E3EBC" w:rsidP="009E3EBC">
      <w:pPr>
        <w:adjustRightInd w:val="0"/>
        <w:snapToGrid w:val="0"/>
        <w:spacing w:line="276" w:lineRule="auto"/>
        <w:ind w:firstLineChars="200" w:firstLine="480"/>
        <w:rPr>
          <w:rFonts w:ascii="宋体" w:hAnsi="宋体"/>
          <w:color w:val="000000" w:themeColor="text1"/>
          <w:sz w:val="24"/>
          <w:szCs w:val="24"/>
        </w:rPr>
      </w:pPr>
    </w:p>
    <w:p w:rsidR="009E3EBC" w:rsidRPr="00C517DD" w:rsidRDefault="009E3EBC" w:rsidP="009E3EBC">
      <w:pPr>
        <w:adjustRightInd w:val="0"/>
        <w:snapToGrid w:val="0"/>
        <w:spacing w:line="276" w:lineRule="auto"/>
        <w:ind w:firstLineChars="200" w:firstLine="480"/>
        <w:rPr>
          <w:rFonts w:ascii="宋体" w:hAnsi="宋体"/>
          <w:color w:val="000000" w:themeColor="text1"/>
          <w:sz w:val="24"/>
          <w:szCs w:val="24"/>
        </w:rPr>
      </w:pPr>
      <w:r w:rsidRPr="00C517DD">
        <w:rPr>
          <w:rFonts w:ascii="宋体" w:hAnsi="宋体" w:hint="eastAsia"/>
          <w:color w:val="000000" w:themeColor="text1"/>
          <w:sz w:val="24"/>
          <w:szCs w:val="24"/>
        </w:rPr>
        <w:t>1、甲、乙双方必须严格遵守本合同，任何一方在未征得对方同意之前不得单方变更、解除或终止本合同。</w:t>
      </w:r>
    </w:p>
    <w:p w:rsidR="009E3EBC" w:rsidRPr="00C517DD" w:rsidRDefault="009E3EBC" w:rsidP="009E3EBC">
      <w:pPr>
        <w:adjustRightInd w:val="0"/>
        <w:snapToGrid w:val="0"/>
        <w:spacing w:line="276" w:lineRule="auto"/>
        <w:ind w:firstLineChars="200" w:firstLine="480"/>
        <w:rPr>
          <w:rFonts w:ascii="宋体" w:hAnsi="宋体"/>
          <w:color w:val="000000" w:themeColor="text1"/>
          <w:sz w:val="24"/>
          <w:szCs w:val="24"/>
        </w:rPr>
      </w:pPr>
      <w:r w:rsidRPr="00C517DD">
        <w:rPr>
          <w:rFonts w:ascii="宋体" w:hAnsi="宋体" w:hint="eastAsia"/>
          <w:color w:val="000000" w:themeColor="text1"/>
          <w:sz w:val="24"/>
          <w:szCs w:val="24"/>
        </w:rPr>
        <w:t>2、如遇特殊情况，需经当事人双方协商同意后，可以变更、解除或终止合同。在未达成一致意见前，甲乙双方仍应严格履行本合同。</w:t>
      </w:r>
    </w:p>
    <w:p w:rsidR="009E3EBC" w:rsidRPr="00C517DD" w:rsidRDefault="009E3EBC" w:rsidP="009E3EBC">
      <w:pPr>
        <w:widowControl/>
        <w:shd w:val="clear" w:color="auto" w:fill="FFFFFF"/>
        <w:spacing w:before="100" w:beforeAutospacing="1" w:after="100" w:afterAutospacing="1" w:line="440" w:lineRule="exact"/>
        <w:ind w:firstLineChars="200" w:firstLine="482"/>
        <w:jc w:val="left"/>
        <w:rPr>
          <w:rFonts w:ascii="宋体" w:hAnsi="宋体" w:cs="Segoe UI"/>
          <w:color w:val="000000" w:themeColor="text1"/>
          <w:kern w:val="0"/>
          <w:sz w:val="24"/>
          <w:szCs w:val="24"/>
        </w:rPr>
      </w:pPr>
      <w:r w:rsidRPr="00C517DD">
        <w:rPr>
          <w:rFonts w:ascii="宋体" w:hAnsi="宋体" w:cs="Segoe UI"/>
          <w:b/>
          <w:bCs/>
          <w:color w:val="000000" w:themeColor="text1"/>
          <w:kern w:val="0"/>
          <w:sz w:val="24"/>
          <w:szCs w:val="24"/>
        </w:rPr>
        <w:t>第十</w:t>
      </w:r>
      <w:r w:rsidRPr="00C517DD">
        <w:rPr>
          <w:rFonts w:ascii="宋体" w:hAnsi="宋体" w:cs="Segoe UI" w:hint="eastAsia"/>
          <w:b/>
          <w:bCs/>
          <w:color w:val="000000" w:themeColor="text1"/>
          <w:kern w:val="0"/>
          <w:sz w:val="24"/>
          <w:szCs w:val="24"/>
        </w:rPr>
        <w:t>一</w:t>
      </w:r>
      <w:r w:rsidRPr="00C517DD">
        <w:rPr>
          <w:rFonts w:ascii="宋体" w:hAnsi="宋体" w:cs="Segoe UI"/>
          <w:b/>
          <w:bCs/>
          <w:color w:val="000000" w:themeColor="text1"/>
          <w:kern w:val="0"/>
          <w:sz w:val="24"/>
          <w:szCs w:val="24"/>
        </w:rPr>
        <w:t>条 违约责任</w:t>
      </w:r>
    </w:p>
    <w:p w:rsidR="009E3EBC" w:rsidRPr="00C517DD" w:rsidRDefault="009E3EBC" w:rsidP="009E3EBC">
      <w:pPr>
        <w:widowControl/>
        <w:shd w:val="clear" w:color="auto" w:fill="FFFFFF"/>
        <w:spacing w:line="440" w:lineRule="exact"/>
        <w:ind w:firstLineChars="200" w:firstLine="480"/>
        <w:jc w:val="left"/>
        <w:rPr>
          <w:rFonts w:ascii="宋体" w:hAnsi="宋体" w:cs="Segoe UI"/>
          <w:color w:val="000000" w:themeColor="text1"/>
          <w:kern w:val="0"/>
          <w:sz w:val="24"/>
          <w:szCs w:val="24"/>
        </w:rPr>
      </w:pPr>
      <w:r w:rsidRPr="00C517DD">
        <w:rPr>
          <w:rFonts w:ascii="宋体" w:hAnsi="宋体" w:cs="Segoe UI" w:hint="eastAsia"/>
          <w:color w:val="000000" w:themeColor="text1"/>
          <w:kern w:val="0"/>
          <w:sz w:val="24"/>
          <w:szCs w:val="24"/>
        </w:rPr>
        <w:t>1</w:t>
      </w:r>
      <w:r w:rsidRPr="00C517DD">
        <w:rPr>
          <w:rFonts w:ascii="宋体" w:hAnsi="宋体" w:cs="Segoe UI"/>
          <w:color w:val="000000" w:themeColor="text1"/>
          <w:kern w:val="0"/>
          <w:sz w:val="24"/>
          <w:szCs w:val="24"/>
        </w:rPr>
        <w:t>.任何一方未按本合同约定履行义务，视为违约。违约方应赔偿因此给守约方造成的全部损失。</w:t>
      </w:r>
    </w:p>
    <w:p w:rsidR="009E3EBC" w:rsidRPr="00C517DD" w:rsidRDefault="009E3EBC" w:rsidP="009E3EBC">
      <w:pPr>
        <w:widowControl/>
        <w:shd w:val="clear" w:color="auto" w:fill="FFFFFF"/>
        <w:spacing w:line="440" w:lineRule="exact"/>
        <w:ind w:firstLineChars="200" w:firstLine="480"/>
        <w:jc w:val="left"/>
        <w:rPr>
          <w:rFonts w:ascii="宋体" w:hAnsi="宋体" w:cs="Segoe UI"/>
          <w:color w:val="000000" w:themeColor="text1"/>
          <w:kern w:val="0"/>
          <w:sz w:val="24"/>
          <w:szCs w:val="24"/>
        </w:rPr>
      </w:pPr>
      <w:r w:rsidRPr="00C517DD">
        <w:rPr>
          <w:rFonts w:ascii="宋体" w:hAnsi="宋体" w:cs="Segoe UI" w:hint="eastAsia"/>
          <w:color w:val="000000" w:themeColor="text1"/>
          <w:kern w:val="0"/>
          <w:sz w:val="24"/>
          <w:szCs w:val="24"/>
        </w:rPr>
        <w:t>2</w:t>
      </w:r>
      <w:r w:rsidRPr="00C517DD">
        <w:rPr>
          <w:rFonts w:ascii="宋体" w:hAnsi="宋体" w:cs="Segoe UI"/>
          <w:color w:val="000000" w:themeColor="text1"/>
          <w:kern w:val="0"/>
          <w:sz w:val="24"/>
          <w:szCs w:val="24"/>
        </w:rPr>
        <w:t>.若乙方未能按约定时间完成服务或交付成果验收不合格，经甲方催告后仍未能改正的，甲方有权解除合同，并要求乙方返还已支付款项并支付总价款</w:t>
      </w:r>
      <w:r w:rsidRPr="00C517DD">
        <w:rPr>
          <w:rFonts w:ascii="宋体" w:hAnsi="宋体" w:cs="Segoe UI" w:hint="eastAsia"/>
          <w:color w:val="000000" w:themeColor="text1"/>
          <w:kern w:val="0"/>
          <w:sz w:val="24"/>
          <w:szCs w:val="24"/>
        </w:rPr>
        <w:t>1</w:t>
      </w:r>
      <w:r w:rsidRPr="00C517DD">
        <w:rPr>
          <w:rFonts w:ascii="宋体" w:hAnsi="宋体" w:cs="Segoe UI"/>
          <w:color w:val="000000" w:themeColor="text1"/>
          <w:kern w:val="0"/>
          <w:sz w:val="24"/>
          <w:szCs w:val="24"/>
        </w:rPr>
        <w:t>0%的违约金。</w:t>
      </w:r>
    </w:p>
    <w:p w:rsidR="009E3EBC" w:rsidRPr="00C517DD" w:rsidRDefault="009E3EBC" w:rsidP="009E3EBC">
      <w:pPr>
        <w:widowControl/>
        <w:shd w:val="clear" w:color="auto" w:fill="FFFFFF"/>
        <w:spacing w:line="440" w:lineRule="exact"/>
        <w:ind w:firstLineChars="200" w:firstLine="480"/>
        <w:jc w:val="left"/>
        <w:rPr>
          <w:rFonts w:ascii="宋体" w:hAnsi="宋体" w:cs="Segoe UI"/>
          <w:color w:val="000000" w:themeColor="text1"/>
          <w:kern w:val="0"/>
          <w:sz w:val="24"/>
          <w:szCs w:val="24"/>
        </w:rPr>
      </w:pPr>
      <w:r w:rsidRPr="00C517DD">
        <w:rPr>
          <w:rFonts w:ascii="宋体" w:hAnsi="宋体" w:cs="Segoe UI" w:hint="eastAsia"/>
          <w:color w:val="000000" w:themeColor="text1"/>
          <w:kern w:val="0"/>
          <w:sz w:val="24"/>
          <w:szCs w:val="24"/>
        </w:rPr>
        <w:t>3</w:t>
      </w:r>
      <w:r w:rsidRPr="00C517DD">
        <w:rPr>
          <w:rFonts w:ascii="宋体" w:hAnsi="宋体" w:cs="Segoe UI"/>
          <w:color w:val="000000" w:themeColor="text1"/>
          <w:kern w:val="0"/>
          <w:sz w:val="24"/>
          <w:szCs w:val="24"/>
        </w:rPr>
        <w:t>.若甲方逾期支付服务费用，每逾期一日，应按逾期金额的万分之五向乙方支付违约金。</w:t>
      </w:r>
    </w:p>
    <w:p w:rsidR="009E3EBC" w:rsidRPr="00C517DD" w:rsidRDefault="009E3EBC" w:rsidP="009E3EBC">
      <w:pPr>
        <w:widowControl/>
        <w:shd w:val="clear" w:color="auto" w:fill="FFFFFF"/>
        <w:spacing w:before="100" w:beforeAutospacing="1" w:after="100" w:afterAutospacing="1" w:line="440" w:lineRule="exact"/>
        <w:ind w:leftChars="100" w:left="210" w:firstLineChars="100" w:firstLine="241"/>
        <w:jc w:val="left"/>
        <w:rPr>
          <w:rFonts w:ascii="宋体" w:hAnsi="宋体" w:cs="Segoe UI"/>
          <w:color w:val="000000" w:themeColor="text1"/>
          <w:kern w:val="0"/>
          <w:sz w:val="24"/>
          <w:szCs w:val="24"/>
        </w:rPr>
      </w:pPr>
      <w:r w:rsidRPr="00C517DD">
        <w:rPr>
          <w:rFonts w:ascii="宋体" w:hAnsi="宋体" w:cs="Segoe UI"/>
          <w:b/>
          <w:bCs/>
          <w:color w:val="000000" w:themeColor="text1"/>
          <w:kern w:val="0"/>
          <w:sz w:val="24"/>
          <w:szCs w:val="24"/>
        </w:rPr>
        <w:t>第十</w:t>
      </w:r>
      <w:r w:rsidRPr="00C517DD">
        <w:rPr>
          <w:rFonts w:ascii="宋体" w:hAnsi="宋体" w:cs="Segoe UI" w:hint="eastAsia"/>
          <w:b/>
          <w:bCs/>
          <w:color w:val="000000" w:themeColor="text1"/>
          <w:kern w:val="0"/>
          <w:sz w:val="24"/>
          <w:szCs w:val="24"/>
        </w:rPr>
        <w:t>二</w:t>
      </w:r>
      <w:r w:rsidRPr="00C517DD">
        <w:rPr>
          <w:rFonts w:ascii="宋体" w:hAnsi="宋体" w:cs="Segoe UI"/>
          <w:b/>
          <w:bCs/>
          <w:color w:val="000000" w:themeColor="text1"/>
          <w:kern w:val="0"/>
          <w:sz w:val="24"/>
          <w:szCs w:val="24"/>
        </w:rPr>
        <w:t>条 不可抗力</w:t>
      </w:r>
    </w:p>
    <w:p w:rsidR="009E3EBC" w:rsidRPr="00C517DD" w:rsidRDefault="009E3EBC" w:rsidP="009E3EBC">
      <w:pPr>
        <w:widowControl/>
        <w:shd w:val="clear" w:color="auto" w:fill="FFFFFF"/>
        <w:spacing w:line="440" w:lineRule="exact"/>
        <w:ind w:firstLineChars="200" w:firstLine="480"/>
        <w:jc w:val="left"/>
        <w:rPr>
          <w:rFonts w:ascii="宋体" w:hAnsi="宋体" w:cs="Segoe UI"/>
          <w:color w:val="000000" w:themeColor="text1"/>
          <w:kern w:val="0"/>
          <w:sz w:val="24"/>
          <w:szCs w:val="24"/>
        </w:rPr>
      </w:pPr>
      <w:r w:rsidRPr="00C517DD">
        <w:rPr>
          <w:rFonts w:ascii="宋体" w:hAnsi="宋体" w:cs="Segoe UI" w:hint="eastAsia"/>
          <w:color w:val="000000" w:themeColor="text1"/>
          <w:kern w:val="0"/>
          <w:sz w:val="24"/>
          <w:szCs w:val="24"/>
        </w:rPr>
        <w:t>1、本合同所称不可抗力，是指不能预见、不能避免并不能克服的客观情况（包含通讯故障、电力故障、系统故障、网络故障等甲乙双方不可控制的意外事件）。</w:t>
      </w:r>
    </w:p>
    <w:p w:rsidR="009E3EBC" w:rsidRPr="00C517DD" w:rsidRDefault="009E3EBC" w:rsidP="009E3EBC">
      <w:pPr>
        <w:widowControl/>
        <w:shd w:val="clear" w:color="auto" w:fill="FFFFFF"/>
        <w:spacing w:line="440" w:lineRule="exact"/>
        <w:ind w:firstLineChars="200" w:firstLine="480"/>
        <w:jc w:val="left"/>
        <w:rPr>
          <w:rFonts w:ascii="宋体" w:hAnsi="宋体" w:cs="Segoe UI"/>
          <w:color w:val="000000" w:themeColor="text1"/>
          <w:kern w:val="0"/>
          <w:sz w:val="24"/>
          <w:szCs w:val="24"/>
        </w:rPr>
      </w:pPr>
      <w:r w:rsidRPr="00C517DD">
        <w:rPr>
          <w:rFonts w:ascii="宋体" w:hAnsi="宋体" w:cs="Segoe UI"/>
          <w:color w:val="000000" w:themeColor="text1"/>
          <w:kern w:val="0"/>
          <w:sz w:val="24"/>
          <w:szCs w:val="24"/>
        </w:rPr>
        <w:lastRenderedPageBreak/>
        <w:t>2</w:t>
      </w:r>
      <w:r w:rsidRPr="00C517DD">
        <w:rPr>
          <w:rFonts w:ascii="宋体" w:hAnsi="宋体" w:cs="Segoe UI" w:hint="eastAsia"/>
          <w:color w:val="000000" w:themeColor="text1"/>
          <w:kern w:val="0"/>
          <w:sz w:val="24"/>
          <w:szCs w:val="24"/>
        </w:rPr>
        <w:t>、因不可抗力导致合同之一方或双方当事人无法履行其合同义务的，该方当事人应在不可抗力事件发生之日起15天内将该不可抗力及其对履约之影响书面通知另一方当事人。遭受不可抗力之一方或双方当事人须采取一切可能的措施减少或消除前述不可抗力对合同履行的影响，否则应承担因未采取必要措施而引致或扩大的损失。</w:t>
      </w:r>
    </w:p>
    <w:p w:rsidR="009E3EBC" w:rsidRPr="00C517DD" w:rsidRDefault="009E3EBC" w:rsidP="009E3EBC">
      <w:pPr>
        <w:widowControl/>
        <w:shd w:val="clear" w:color="auto" w:fill="FFFFFF"/>
        <w:spacing w:line="440" w:lineRule="exact"/>
        <w:ind w:firstLineChars="200" w:firstLine="480"/>
        <w:jc w:val="left"/>
        <w:rPr>
          <w:rFonts w:ascii="宋体" w:hAnsi="宋体" w:cs="Segoe UI"/>
          <w:color w:val="000000" w:themeColor="text1"/>
          <w:kern w:val="0"/>
          <w:sz w:val="24"/>
          <w:szCs w:val="24"/>
        </w:rPr>
      </w:pPr>
      <w:r w:rsidRPr="00C517DD">
        <w:rPr>
          <w:rFonts w:ascii="宋体" w:hAnsi="宋体" w:cs="Segoe UI"/>
          <w:color w:val="000000" w:themeColor="text1"/>
          <w:kern w:val="0"/>
          <w:sz w:val="24"/>
          <w:szCs w:val="24"/>
        </w:rPr>
        <w:t>3</w:t>
      </w:r>
      <w:r w:rsidRPr="00C517DD">
        <w:rPr>
          <w:rFonts w:ascii="宋体" w:hAnsi="宋体" w:cs="Segoe UI" w:hint="eastAsia"/>
          <w:color w:val="000000" w:themeColor="text1"/>
          <w:kern w:val="0"/>
          <w:sz w:val="24"/>
          <w:szCs w:val="24"/>
        </w:rPr>
        <w:t>、因不可抗力导致一方或双方不能履行或不能完全履行本合同项</w:t>
      </w:r>
      <w:proofErr w:type="gramStart"/>
      <w:r w:rsidRPr="00C517DD">
        <w:rPr>
          <w:rFonts w:ascii="宋体" w:hAnsi="宋体" w:cs="Segoe UI" w:hint="eastAsia"/>
          <w:color w:val="000000" w:themeColor="text1"/>
          <w:kern w:val="0"/>
          <w:sz w:val="24"/>
          <w:szCs w:val="24"/>
        </w:rPr>
        <w:t>下义务</w:t>
      </w:r>
      <w:proofErr w:type="gramEnd"/>
      <w:r w:rsidRPr="00C517DD">
        <w:rPr>
          <w:rFonts w:ascii="宋体" w:hAnsi="宋体" w:cs="Segoe UI" w:hint="eastAsia"/>
          <w:color w:val="000000" w:themeColor="text1"/>
          <w:kern w:val="0"/>
          <w:sz w:val="24"/>
          <w:szCs w:val="24"/>
        </w:rPr>
        <w:t>的，该一方或双方当事人免于承担该不可抗力所导致之违约责任，但须在该不可抗力时间消除后15天向对方当事人提供该不可抗力及其对履约产生实质性影响的证明。</w:t>
      </w:r>
    </w:p>
    <w:p w:rsidR="009E3EBC" w:rsidRPr="00C517DD" w:rsidRDefault="009E3EBC" w:rsidP="009E3EBC">
      <w:pPr>
        <w:adjustRightInd w:val="0"/>
        <w:snapToGrid w:val="0"/>
        <w:spacing w:line="276" w:lineRule="auto"/>
        <w:ind w:firstLine="420"/>
        <w:rPr>
          <w:rFonts w:ascii="宋体" w:hAnsi="宋体"/>
          <w:b/>
          <w:color w:val="000000" w:themeColor="text1"/>
          <w:sz w:val="24"/>
          <w:szCs w:val="24"/>
        </w:rPr>
      </w:pPr>
    </w:p>
    <w:p w:rsidR="009E3EBC" w:rsidRPr="00C517DD" w:rsidRDefault="009E3EBC" w:rsidP="009E3EBC">
      <w:pPr>
        <w:adjustRightInd w:val="0"/>
        <w:snapToGrid w:val="0"/>
        <w:spacing w:line="276" w:lineRule="auto"/>
        <w:ind w:firstLineChars="200" w:firstLine="482"/>
        <w:rPr>
          <w:rFonts w:ascii="宋体" w:hAnsi="宋体"/>
          <w:b/>
          <w:color w:val="000000" w:themeColor="text1"/>
          <w:sz w:val="24"/>
          <w:szCs w:val="24"/>
        </w:rPr>
      </w:pPr>
      <w:r w:rsidRPr="00C517DD">
        <w:rPr>
          <w:rFonts w:ascii="宋体" w:hAnsi="宋体" w:hint="eastAsia"/>
          <w:b/>
          <w:color w:val="000000" w:themeColor="text1"/>
          <w:sz w:val="24"/>
          <w:szCs w:val="24"/>
        </w:rPr>
        <w:t>第十三条、通知与送达</w:t>
      </w:r>
    </w:p>
    <w:p w:rsidR="009E3EBC" w:rsidRPr="00C517DD" w:rsidRDefault="009E3EBC" w:rsidP="009E3EBC">
      <w:pPr>
        <w:adjustRightInd w:val="0"/>
        <w:snapToGrid w:val="0"/>
        <w:spacing w:line="276" w:lineRule="auto"/>
        <w:ind w:firstLineChars="200" w:firstLine="480"/>
        <w:rPr>
          <w:rFonts w:ascii="宋体" w:hAnsi="宋体" w:cs="Segoe UI"/>
          <w:color w:val="000000" w:themeColor="text1"/>
          <w:kern w:val="0"/>
          <w:sz w:val="24"/>
          <w:szCs w:val="24"/>
        </w:rPr>
      </w:pPr>
    </w:p>
    <w:p w:rsidR="009E3EBC" w:rsidRPr="00C517DD" w:rsidRDefault="009E3EBC" w:rsidP="009E3EBC">
      <w:pPr>
        <w:adjustRightInd w:val="0"/>
        <w:snapToGrid w:val="0"/>
        <w:spacing w:line="276" w:lineRule="auto"/>
        <w:ind w:firstLineChars="200" w:firstLine="480"/>
        <w:rPr>
          <w:rFonts w:ascii="宋体" w:hAnsi="宋体" w:cs="Segoe UI"/>
          <w:color w:val="000000" w:themeColor="text1"/>
          <w:kern w:val="0"/>
          <w:sz w:val="24"/>
          <w:szCs w:val="24"/>
        </w:rPr>
      </w:pPr>
      <w:r w:rsidRPr="00C517DD">
        <w:rPr>
          <w:rFonts w:ascii="宋体" w:hAnsi="宋体" w:cs="Segoe UI" w:hint="eastAsia"/>
          <w:color w:val="000000" w:themeColor="text1"/>
          <w:kern w:val="0"/>
          <w:sz w:val="24"/>
          <w:szCs w:val="24"/>
        </w:rPr>
        <w:t>双方确认首页为本协议的有效联系方式，如一方变更通讯地址，应在5日内书面通知对方，未能通知的，按本协议的地址送达。送达后</w:t>
      </w:r>
      <w:proofErr w:type="gramStart"/>
      <w:r w:rsidRPr="00C517DD">
        <w:rPr>
          <w:rFonts w:ascii="宋体" w:hAnsi="宋体" w:cs="Segoe UI" w:hint="eastAsia"/>
          <w:color w:val="000000" w:themeColor="text1"/>
          <w:kern w:val="0"/>
          <w:sz w:val="24"/>
          <w:szCs w:val="24"/>
        </w:rPr>
        <w:t>发生退件或</w:t>
      </w:r>
      <w:proofErr w:type="gramEnd"/>
      <w:r w:rsidRPr="00C517DD">
        <w:rPr>
          <w:rFonts w:ascii="宋体" w:hAnsi="宋体" w:cs="Segoe UI" w:hint="eastAsia"/>
          <w:color w:val="000000" w:themeColor="text1"/>
          <w:kern w:val="0"/>
          <w:sz w:val="24"/>
          <w:szCs w:val="24"/>
        </w:rPr>
        <w:t>拒收，视为已经送达。</w:t>
      </w:r>
    </w:p>
    <w:p w:rsidR="009E3EBC" w:rsidRPr="00C517DD" w:rsidRDefault="009E3EBC" w:rsidP="009E3EBC">
      <w:pPr>
        <w:adjustRightInd w:val="0"/>
        <w:snapToGrid w:val="0"/>
        <w:spacing w:line="276" w:lineRule="auto"/>
        <w:ind w:firstLineChars="200" w:firstLine="480"/>
        <w:rPr>
          <w:rFonts w:ascii="宋体" w:hAnsi="宋体" w:cs="Segoe UI"/>
          <w:color w:val="000000" w:themeColor="text1"/>
          <w:kern w:val="0"/>
          <w:sz w:val="24"/>
          <w:szCs w:val="24"/>
        </w:rPr>
      </w:pPr>
    </w:p>
    <w:p w:rsidR="009E3EBC" w:rsidRPr="00C517DD" w:rsidRDefault="009E3EBC" w:rsidP="009E3EBC">
      <w:pPr>
        <w:adjustRightInd w:val="0"/>
        <w:snapToGrid w:val="0"/>
        <w:spacing w:line="276" w:lineRule="auto"/>
        <w:ind w:firstLineChars="200" w:firstLine="482"/>
        <w:rPr>
          <w:rFonts w:ascii="宋体" w:hAnsi="宋体"/>
          <w:b/>
          <w:color w:val="000000" w:themeColor="text1"/>
          <w:sz w:val="24"/>
          <w:szCs w:val="24"/>
        </w:rPr>
      </w:pPr>
      <w:r w:rsidRPr="00C517DD">
        <w:rPr>
          <w:rFonts w:ascii="宋体" w:hAnsi="宋体" w:hint="eastAsia"/>
          <w:b/>
          <w:color w:val="000000" w:themeColor="text1"/>
          <w:sz w:val="24"/>
          <w:szCs w:val="24"/>
        </w:rPr>
        <w:t>第十四条、场地及食宿安排</w:t>
      </w:r>
    </w:p>
    <w:p w:rsidR="009E3EBC" w:rsidRPr="00C517DD" w:rsidRDefault="009E3EBC" w:rsidP="009E3EBC">
      <w:pPr>
        <w:adjustRightInd w:val="0"/>
        <w:snapToGrid w:val="0"/>
        <w:spacing w:line="276" w:lineRule="auto"/>
        <w:ind w:firstLineChars="200" w:firstLine="480"/>
        <w:rPr>
          <w:rFonts w:ascii="宋体" w:hAnsi="宋体"/>
          <w:color w:val="000000" w:themeColor="text1"/>
          <w:sz w:val="24"/>
          <w:szCs w:val="24"/>
          <w:u w:val="single"/>
        </w:rPr>
      </w:pPr>
      <w:r w:rsidRPr="00C517DD">
        <w:rPr>
          <w:rFonts w:ascii="宋体" w:hAnsi="宋体" w:hint="eastAsia"/>
          <w:color w:val="000000" w:themeColor="text1"/>
          <w:sz w:val="24"/>
          <w:szCs w:val="24"/>
        </w:rPr>
        <w:t>1、本项目由</w:t>
      </w:r>
      <w:r w:rsidRPr="00C517DD">
        <w:rPr>
          <w:rFonts w:ascii="宋体" w:hAnsi="宋体" w:hint="eastAsia"/>
          <w:color w:val="000000" w:themeColor="text1"/>
          <w:sz w:val="24"/>
          <w:szCs w:val="24"/>
        </w:rPr>
        <w:sym w:font="Wingdings" w:char="00FE"/>
      </w:r>
      <w:r w:rsidRPr="00C517DD">
        <w:rPr>
          <w:rFonts w:ascii="宋体" w:hAnsi="宋体" w:hint="eastAsia"/>
          <w:color w:val="000000" w:themeColor="text1"/>
          <w:sz w:val="24"/>
          <w:szCs w:val="24"/>
        </w:rPr>
        <w:t>甲方</w:t>
      </w:r>
      <w:r w:rsidRPr="00C517DD">
        <w:rPr>
          <w:rFonts w:ascii="宋体" w:hAnsi="宋体"/>
          <w:color w:val="000000" w:themeColor="text1"/>
          <w:sz w:val="24"/>
          <w:szCs w:val="24"/>
        </w:rPr>
        <w:t xml:space="preserve"> </w:t>
      </w:r>
      <w:r w:rsidRPr="00C517DD">
        <w:rPr>
          <w:rFonts w:ascii="宋体" w:hAnsi="宋体"/>
          <w:color w:val="000000" w:themeColor="text1"/>
          <w:sz w:val="24"/>
          <w:szCs w:val="24"/>
        </w:rPr>
        <w:sym w:font="Wingdings" w:char="F06F"/>
      </w:r>
      <w:r w:rsidRPr="00C517DD">
        <w:rPr>
          <w:rFonts w:ascii="宋体" w:hAnsi="宋体" w:hint="eastAsia"/>
          <w:color w:val="000000" w:themeColor="text1"/>
          <w:sz w:val="24"/>
          <w:szCs w:val="24"/>
        </w:rPr>
        <w:t>乙方负责落实培训场地及教学设施（包括投影仪、白板、白板笔、麦克风等），并按要求布置清收洽谈室及准备网格化清收相关物料。</w:t>
      </w:r>
    </w:p>
    <w:p w:rsidR="009E3EBC" w:rsidRPr="00C517DD" w:rsidRDefault="009E3EBC" w:rsidP="009E3EBC">
      <w:pPr>
        <w:adjustRightInd w:val="0"/>
        <w:snapToGrid w:val="0"/>
        <w:spacing w:line="276" w:lineRule="auto"/>
        <w:ind w:firstLineChars="200" w:firstLine="480"/>
        <w:rPr>
          <w:rFonts w:ascii="宋体" w:hAnsi="宋体"/>
          <w:color w:val="000000" w:themeColor="text1"/>
          <w:sz w:val="24"/>
          <w:szCs w:val="24"/>
          <w:u w:val="single"/>
        </w:rPr>
      </w:pPr>
      <w:r w:rsidRPr="00C517DD">
        <w:rPr>
          <w:rFonts w:ascii="宋体" w:hAnsi="宋体" w:hint="eastAsia"/>
          <w:color w:val="000000" w:themeColor="text1"/>
          <w:sz w:val="24"/>
          <w:szCs w:val="24"/>
        </w:rPr>
        <w:t>2、</w:t>
      </w:r>
      <w:proofErr w:type="gramStart"/>
      <w:r w:rsidRPr="00C517DD">
        <w:rPr>
          <w:rFonts w:ascii="宋体" w:hAnsi="宋体" w:hint="eastAsia"/>
          <w:color w:val="000000" w:themeColor="text1"/>
          <w:sz w:val="24"/>
          <w:szCs w:val="24"/>
        </w:rPr>
        <w:t>乙方带教老师</w:t>
      </w:r>
      <w:proofErr w:type="gramEnd"/>
      <w:r w:rsidRPr="00C517DD">
        <w:rPr>
          <w:rFonts w:ascii="宋体" w:hAnsi="宋体" w:hint="eastAsia"/>
          <w:color w:val="000000" w:themeColor="text1"/>
          <w:sz w:val="24"/>
          <w:szCs w:val="24"/>
        </w:rPr>
        <w:t>及团队工作人员住宿、用餐由</w:t>
      </w:r>
      <w:r w:rsidRPr="00C517DD">
        <w:rPr>
          <w:rFonts w:ascii="宋体" w:hAnsi="宋体" w:hint="eastAsia"/>
          <w:color w:val="000000" w:themeColor="text1"/>
          <w:sz w:val="24"/>
          <w:szCs w:val="24"/>
        </w:rPr>
        <w:sym w:font="Wingdings" w:char="00FE"/>
      </w:r>
      <w:r w:rsidRPr="00C517DD">
        <w:rPr>
          <w:rFonts w:ascii="宋体" w:hAnsi="宋体" w:hint="eastAsia"/>
          <w:color w:val="000000" w:themeColor="text1"/>
          <w:sz w:val="24"/>
          <w:szCs w:val="24"/>
        </w:rPr>
        <w:t>甲方</w:t>
      </w:r>
      <w:r w:rsidRPr="00C517DD">
        <w:rPr>
          <w:rFonts w:ascii="宋体" w:hAnsi="宋体"/>
          <w:color w:val="000000" w:themeColor="text1"/>
          <w:sz w:val="24"/>
          <w:szCs w:val="24"/>
        </w:rPr>
        <w:t xml:space="preserve"> </w:t>
      </w:r>
      <w:bookmarkStart w:id="1" w:name="OLE_LINK1"/>
      <w:r w:rsidRPr="00C517DD">
        <w:rPr>
          <w:rFonts w:ascii="宋体" w:hAnsi="宋体"/>
          <w:color w:val="000000" w:themeColor="text1"/>
          <w:sz w:val="24"/>
          <w:szCs w:val="24"/>
        </w:rPr>
        <w:sym w:font="Wingdings" w:char="F06F"/>
      </w:r>
      <w:bookmarkEnd w:id="1"/>
      <w:r w:rsidRPr="00C517DD">
        <w:rPr>
          <w:rFonts w:ascii="宋体" w:hAnsi="宋体" w:hint="eastAsia"/>
          <w:color w:val="000000" w:themeColor="text1"/>
          <w:sz w:val="24"/>
          <w:szCs w:val="24"/>
        </w:rPr>
        <w:t>乙方负责安排。</w:t>
      </w:r>
    </w:p>
    <w:p w:rsidR="009E3EBC" w:rsidRPr="00C517DD" w:rsidRDefault="009E3EBC" w:rsidP="009E3EBC">
      <w:pPr>
        <w:adjustRightInd w:val="0"/>
        <w:snapToGrid w:val="0"/>
        <w:spacing w:line="276" w:lineRule="auto"/>
        <w:rPr>
          <w:rFonts w:ascii="宋体" w:hAnsi="宋体"/>
          <w:b/>
          <w:color w:val="000000" w:themeColor="text1"/>
          <w:sz w:val="24"/>
          <w:szCs w:val="24"/>
        </w:rPr>
      </w:pPr>
    </w:p>
    <w:p w:rsidR="009E3EBC" w:rsidRPr="00C517DD" w:rsidRDefault="009E3EBC" w:rsidP="009E3EBC">
      <w:pPr>
        <w:adjustRightInd w:val="0"/>
        <w:snapToGrid w:val="0"/>
        <w:spacing w:line="276" w:lineRule="auto"/>
        <w:ind w:firstLineChars="200" w:firstLine="482"/>
        <w:rPr>
          <w:rFonts w:ascii="宋体" w:hAnsi="宋体"/>
          <w:b/>
          <w:color w:val="000000" w:themeColor="text1"/>
          <w:sz w:val="24"/>
          <w:szCs w:val="24"/>
        </w:rPr>
      </w:pPr>
      <w:r w:rsidRPr="00C517DD">
        <w:rPr>
          <w:rFonts w:ascii="宋体" w:hAnsi="宋体" w:hint="eastAsia"/>
          <w:b/>
          <w:color w:val="000000" w:themeColor="text1"/>
          <w:sz w:val="24"/>
          <w:szCs w:val="24"/>
        </w:rPr>
        <w:t>第十五条、声明</w:t>
      </w:r>
    </w:p>
    <w:p w:rsidR="009E3EBC" w:rsidRPr="00C517DD" w:rsidRDefault="009E3EBC" w:rsidP="009E3EBC">
      <w:pPr>
        <w:ind w:firstLineChars="200" w:firstLine="480"/>
        <w:rPr>
          <w:color w:val="000000" w:themeColor="text1"/>
          <w:sz w:val="24"/>
          <w:szCs w:val="28"/>
        </w:rPr>
      </w:pPr>
    </w:p>
    <w:p w:rsidR="009E3EBC" w:rsidRPr="00C517DD" w:rsidRDefault="009E3EBC" w:rsidP="009E3EBC">
      <w:pPr>
        <w:ind w:firstLineChars="200" w:firstLine="480"/>
        <w:rPr>
          <w:color w:val="000000" w:themeColor="text1"/>
          <w:sz w:val="24"/>
          <w:szCs w:val="28"/>
        </w:rPr>
      </w:pPr>
      <w:r w:rsidRPr="00C517DD">
        <w:rPr>
          <w:rFonts w:hint="eastAsia"/>
          <w:color w:val="000000" w:themeColor="text1"/>
          <w:sz w:val="24"/>
          <w:szCs w:val="28"/>
        </w:rPr>
        <w:t>双方确认已认真审阅本协议所有条款以保证完全了解其详尽内容；本协议所有条款均属甲、乙双方平等且完全协商一致而达成。</w:t>
      </w:r>
    </w:p>
    <w:p w:rsidR="009E3EBC" w:rsidRPr="00C517DD" w:rsidRDefault="009E3EBC" w:rsidP="009E3EBC">
      <w:pPr>
        <w:adjustRightInd w:val="0"/>
        <w:snapToGrid w:val="0"/>
        <w:spacing w:line="276" w:lineRule="auto"/>
        <w:ind w:firstLineChars="200" w:firstLine="482"/>
        <w:rPr>
          <w:rFonts w:ascii="宋体" w:hAnsi="宋体"/>
          <w:b/>
          <w:color w:val="000000" w:themeColor="text1"/>
          <w:sz w:val="24"/>
          <w:szCs w:val="24"/>
        </w:rPr>
      </w:pPr>
    </w:p>
    <w:p w:rsidR="009E3EBC" w:rsidRPr="00C517DD" w:rsidRDefault="009E3EBC" w:rsidP="009E3EBC">
      <w:pPr>
        <w:adjustRightInd w:val="0"/>
        <w:snapToGrid w:val="0"/>
        <w:spacing w:line="276" w:lineRule="auto"/>
        <w:ind w:firstLineChars="200" w:firstLine="482"/>
        <w:rPr>
          <w:rFonts w:ascii="宋体" w:hAnsi="宋体"/>
          <w:b/>
          <w:color w:val="000000" w:themeColor="text1"/>
          <w:sz w:val="24"/>
          <w:szCs w:val="24"/>
        </w:rPr>
      </w:pPr>
      <w:r w:rsidRPr="00C517DD">
        <w:rPr>
          <w:rFonts w:ascii="宋体" w:hAnsi="宋体" w:hint="eastAsia"/>
          <w:b/>
          <w:color w:val="000000" w:themeColor="text1"/>
          <w:sz w:val="24"/>
          <w:szCs w:val="24"/>
        </w:rPr>
        <w:t>第十六条、补充条款</w:t>
      </w:r>
    </w:p>
    <w:p w:rsidR="009E3EBC" w:rsidRPr="00C517DD" w:rsidRDefault="009E3EBC" w:rsidP="009E3EBC">
      <w:pPr>
        <w:adjustRightInd w:val="0"/>
        <w:snapToGrid w:val="0"/>
        <w:spacing w:line="276" w:lineRule="auto"/>
        <w:ind w:firstLineChars="200" w:firstLine="482"/>
        <w:rPr>
          <w:rFonts w:ascii="宋体" w:hAnsi="宋体"/>
          <w:b/>
          <w:color w:val="000000" w:themeColor="text1"/>
          <w:sz w:val="24"/>
          <w:szCs w:val="24"/>
        </w:rPr>
      </w:pPr>
    </w:p>
    <w:p w:rsidR="009E3EBC" w:rsidRPr="00C517DD" w:rsidRDefault="009E3EBC" w:rsidP="009E3EBC">
      <w:pPr>
        <w:adjustRightInd w:val="0"/>
        <w:snapToGrid w:val="0"/>
        <w:spacing w:line="276" w:lineRule="auto"/>
        <w:ind w:firstLineChars="200" w:firstLine="480"/>
        <w:rPr>
          <w:rFonts w:ascii="宋体" w:hAnsi="宋体"/>
          <w:color w:val="000000" w:themeColor="text1"/>
          <w:sz w:val="24"/>
          <w:szCs w:val="24"/>
        </w:rPr>
      </w:pPr>
      <w:r w:rsidRPr="00C517DD">
        <w:rPr>
          <w:rFonts w:ascii="宋体" w:hAnsi="宋体" w:hint="eastAsia"/>
          <w:color w:val="000000" w:themeColor="text1"/>
          <w:sz w:val="24"/>
          <w:szCs w:val="24"/>
        </w:rPr>
        <w:t>1、本协议系唯一全部关于甲乙双方于本协议涉及事宜的协议，承诺在此之前有任何形式的协议或承诺关于同样或相近事宜，甲乙双方确认</w:t>
      </w:r>
      <w:proofErr w:type="gramStart"/>
      <w:r w:rsidRPr="00C517DD">
        <w:rPr>
          <w:rFonts w:ascii="宋体" w:hAnsi="宋体" w:hint="eastAsia"/>
          <w:color w:val="000000" w:themeColor="text1"/>
          <w:sz w:val="24"/>
          <w:szCs w:val="24"/>
        </w:rPr>
        <w:t>及同意</w:t>
      </w:r>
      <w:proofErr w:type="gramEnd"/>
      <w:r w:rsidRPr="00C517DD">
        <w:rPr>
          <w:rFonts w:ascii="宋体" w:hAnsi="宋体" w:hint="eastAsia"/>
          <w:color w:val="000000" w:themeColor="text1"/>
          <w:sz w:val="24"/>
          <w:szCs w:val="24"/>
        </w:rPr>
        <w:t>本协议由即日取代任何以往的协议或承诺。</w:t>
      </w:r>
    </w:p>
    <w:p w:rsidR="009E3EBC" w:rsidRPr="00C517DD" w:rsidRDefault="009E3EBC" w:rsidP="009E3EBC">
      <w:pPr>
        <w:adjustRightInd w:val="0"/>
        <w:snapToGrid w:val="0"/>
        <w:spacing w:line="276" w:lineRule="auto"/>
        <w:ind w:firstLineChars="200" w:firstLine="480"/>
        <w:rPr>
          <w:rFonts w:ascii="宋体" w:hAnsi="宋体"/>
          <w:color w:val="000000" w:themeColor="text1"/>
          <w:sz w:val="24"/>
          <w:szCs w:val="24"/>
        </w:rPr>
      </w:pPr>
      <w:r w:rsidRPr="00C517DD">
        <w:rPr>
          <w:rFonts w:ascii="宋体" w:hAnsi="宋体" w:hint="eastAsia"/>
          <w:color w:val="000000" w:themeColor="text1"/>
          <w:sz w:val="24"/>
          <w:szCs w:val="24"/>
        </w:rPr>
        <w:t>2、经甲乙双方协商一致，本协议内容可通过补充协议的形式进行合理的修改、删除及</w:t>
      </w:r>
      <w:proofErr w:type="gramStart"/>
      <w:r w:rsidRPr="00C517DD">
        <w:rPr>
          <w:rFonts w:ascii="宋体" w:hAnsi="宋体" w:hint="eastAsia"/>
          <w:color w:val="000000" w:themeColor="text1"/>
          <w:sz w:val="24"/>
          <w:szCs w:val="24"/>
        </w:rPr>
        <w:t>作出</w:t>
      </w:r>
      <w:proofErr w:type="gramEnd"/>
      <w:r w:rsidRPr="00C517DD">
        <w:rPr>
          <w:rFonts w:ascii="宋体" w:hAnsi="宋体" w:hint="eastAsia"/>
          <w:color w:val="000000" w:themeColor="text1"/>
          <w:sz w:val="24"/>
          <w:szCs w:val="24"/>
        </w:rPr>
        <w:t>其他变更。补充协议经双方签字盖章后生效，与本协议具有同等法律效力。</w:t>
      </w:r>
    </w:p>
    <w:p w:rsidR="009E3EBC" w:rsidRPr="00C517DD" w:rsidRDefault="009E3EBC" w:rsidP="009E3EBC">
      <w:pPr>
        <w:widowControl/>
        <w:shd w:val="clear" w:color="auto" w:fill="FFFFFF"/>
        <w:spacing w:before="100" w:beforeAutospacing="1" w:after="100" w:afterAutospacing="1" w:line="440" w:lineRule="exact"/>
        <w:ind w:leftChars="300" w:left="630"/>
        <w:jc w:val="left"/>
        <w:rPr>
          <w:rFonts w:ascii="宋体" w:hAnsi="宋体" w:cs="Segoe UI"/>
          <w:color w:val="000000" w:themeColor="text1"/>
          <w:kern w:val="0"/>
          <w:sz w:val="24"/>
          <w:szCs w:val="24"/>
        </w:rPr>
      </w:pPr>
      <w:r w:rsidRPr="00C517DD">
        <w:rPr>
          <w:rFonts w:ascii="宋体" w:hAnsi="宋体" w:cs="Segoe UI"/>
          <w:b/>
          <w:bCs/>
          <w:color w:val="000000" w:themeColor="text1"/>
          <w:kern w:val="0"/>
          <w:sz w:val="24"/>
          <w:szCs w:val="24"/>
        </w:rPr>
        <w:t>第十</w:t>
      </w:r>
      <w:r w:rsidRPr="00C517DD">
        <w:rPr>
          <w:rFonts w:ascii="宋体" w:hAnsi="宋体" w:cs="Segoe UI" w:hint="eastAsia"/>
          <w:b/>
          <w:bCs/>
          <w:color w:val="000000" w:themeColor="text1"/>
          <w:kern w:val="0"/>
          <w:sz w:val="24"/>
          <w:szCs w:val="24"/>
        </w:rPr>
        <w:t>七</w:t>
      </w:r>
      <w:r w:rsidRPr="00C517DD">
        <w:rPr>
          <w:rFonts w:ascii="宋体" w:hAnsi="宋体" w:cs="Segoe UI"/>
          <w:b/>
          <w:bCs/>
          <w:color w:val="000000" w:themeColor="text1"/>
          <w:kern w:val="0"/>
          <w:sz w:val="24"/>
          <w:szCs w:val="24"/>
        </w:rPr>
        <w:t>条 争议解决</w:t>
      </w:r>
    </w:p>
    <w:p w:rsidR="009E3EBC" w:rsidRPr="00C517DD" w:rsidRDefault="009E3EBC" w:rsidP="009E3EBC">
      <w:pPr>
        <w:adjustRightInd w:val="0"/>
        <w:snapToGrid w:val="0"/>
        <w:spacing w:line="276" w:lineRule="auto"/>
        <w:ind w:firstLineChars="200" w:firstLine="480"/>
        <w:rPr>
          <w:rFonts w:ascii="宋体" w:hAnsi="宋体" w:cs="Arial"/>
          <w:color w:val="000000" w:themeColor="text1"/>
          <w:sz w:val="24"/>
          <w:szCs w:val="24"/>
        </w:rPr>
      </w:pPr>
      <w:r w:rsidRPr="00C517DD">
        <w:rPr>
          <w:rFonts w:ascii="宋体" w:hAnsi="宋体" w:cs="Arial" w:hint="eastAsia"/>
          <w:color w:val="000000" w:themeColor="text1"/>
          <w:sz w:val="24"/>
          <w:szCs w:val="24"/>
        </w:rPr>
        <w:lastRenderedPageBreak/>
        <w:t>1、本合同的订立、效力、解释、履行及争议的解决均适用中华人民共和国法律。</w:t>
      </w:r>
    </w:p>
    <w:p w:rsidR="009E3EBC" w:rsidRPr="00C517DD" w:rsidRDefault="009E3EBC" w:rsidP="009E3EBC">
      <w:pPr>
        <w:adjustRightInd w:val="0"/>
        <w:snapToGrid w:val="0"/>
        <w:spacing w:line="276" w:lineRule="auto"/>
        <w:ind w:firstLineChars="200" w:firstLine="480"/>
        <w:rPr>
          <w:rFonts w:ascii="宋体" w:hAnsi="宋体" w:cs="Arial"/>
          <w:color w:val="000000" w:themeColor="text1"/>
          <w:sz w:val="24"/>
          <w:szCs w:val="24"/>
        </w:rPr>
      </w:pPr>
      <w:r w:rsidRPr="00C517DD">
        <w:rPr>
          <w:rFonts w:ascii="宋体" w:hAnsi="宋体" w:cs="Arial" w:hint="eastAsia"/>
          <w:color w:val="000000" w:themeColor="text1"/>
          <w:sz w:val="24"/>
          <w:szCs w:val="24"/>
        </w:rPr>
        <w:t>2、因本合同发生的任何争议，应首先由双方通过友好协商予以解决。如不能协商解决，任何一方应向甲方所在地人民法院起诉。</w:t>
      </w:r>
    </w:p>
    <w:p w:rsidR="009E3EBC" w:rsidRPr="00C517DD" w:rsidRDefault="009E3EBC" w:rsidP="009E3EBC">
      <w:pPr>
        <w:widowControl/>
        <w:shd w:val="clear" w:color="auto" w:fill="FFFFFF"/>
        <w:spacing w:before="100" w:beforeAutospacing="1" w:after="100" w:afterAutospacing="1" w:line="440" w:lineRule="exact"/>
        <w:ind w:firstLineChars="300" w:firstLine="723"/>
        <w:jc w:val="left"/>
        <w:rPr>
          <w:rFonts w:ascii="宋体" w:hAnsi="宋体" w:cs="Segoe UI"/>
          <w:color w:val="000000" w:themeColor="text1"/>
          <w:kern w:val="0"/>
          <w:sz w:val="24"/>
          <w:szCs w:val="24"/>
        </w:rPr>
      </w:pPr>
      <w:r w:rsidRPr="00C517DD">
        <w:rPr>
          <w:rFonts w:ascii="宋体" w:hAnsi="宋体" w:cs="Segoe UI"/>
          <w:b/>
          <w:bCs/>
          <w:color w:val="000000" w:themeColor="text1"/>
          <w:kern w:val="0"/>
          <w:sz w:val="24"/>
          <w:szCs w:val="24"/>
        </w:rPr>
        <w:t>第十</w:t>
      </w:r>
      <w:r w:rsidRPr="00C517DD">
        <w:rPr>
          <w:rFonts w:ascii="宋体" w:hAnsi="宋体" w:cs="Segoe UI" w:hint="eastAsia"/>
          <w:b/>
          <w:bCs/>
          <w:color w:val="000000" w:themeColor="text1"/>
          <w:kern w:val="0"/>
          <w:sz w:val="24"/>
          <w:szCs w:val="24"/>
        </w:rPr>
        <w:t>八</w:t>
      </w:r>
      <w:r w:rsidRPr="00C517DD">
        <w:rPr>
          <w:rFonts w:ascii="宋体" w:hAnsi="宋体" w:cs="Segoe UI"/>
          <w:b/>
          <w:bCs/>
          <w:color w:val="000000" w:themeColor="text1"/>
          <w:kern w:val="0"/>
          <w:sz w:val="24"/>
          <w:szCs w:val="24"/>
        </w:rPr>
        <w:t>条 其他</w:t>
      </w:r>
    </w:p>
    <w:p w:rsidR="009E3EBC" w:rsidRPr="00C517DD" w:rsidRDefault="009E3EBC" w:rsidP="009E3EBC">
      <w:pPr>
        <w:adjustRightInd w:val="0"/>
        <w:snapToGrid w:val="0"/>
        <w:spacing w:line="276" w:lineRule="auto"/>
        <w:ind w:firstLineChars="200" w:firstLine="480"/>
        <w:rPr>
          <w:rFonts w:ascii="宋体" w:hAnsi="宋体"/>
          <w:bCs/>
          <w:color w:val="000000" w:themeColor="text1"/>
          <w:sz w:val="24"/>
          <w:szCs w:val="24"/>
        </w:rPr>
      </w:pPr>
      <w:r w:rsidRPr="00C517DD">
        <w:rPr>
          <w:rFonts w:ascii="宋体" w:hAnsi="宋体" w:hint="eastAsia"/>
          <w:bCs/>
          <w:color w:val="000000" w:themeColor="text1"/>
          <w:sz w:val="24"/>
          <w:szCs w:val="24"/>
        </w:rPr>
        <w:t>1、本协议附件是本协议的组成部分，同正文有同等的法律效力。</w:t>
      </w:r>
    </w:p>
    <w:p w:rsidR="009E3EBC" w:rsidRPr="00C517DD" w:rsidRDefault="009E3EBC" w:rsidP="009E3EBC">
      <w:pPr>
        <w:adjustRightInd w:val="0"/>
        <w:snapToGrid w:val="0"/>
        <w:spacing w:line="276" w:lineRule="auto"/>
        <w:ind w:firstLineChars="200" w:firstLine="480"/>
        <w:rPr>
          <w:rFonts w:ascii="宋体" w:hAnsi="宋体"/>
          <w:bCs/>
          <w:color w:val="000000" w:themeColor="text1"/>
          <w:sz w:val="24"/>
          <w:szCs w:val="24"/>
        </w:rPr>
      </w:pPr>
      <w:r w:rsidRPr="00C517DD">
        <w:rPr>
          <w:rFonts w:ascii="宋体" w:hAnsi="宋体" w:hint="eastAsia"/>
          <w:bCs/>
          <w:color w:val="000000" w:themeColor="text1"/>
          <w:sz w:val="24"/>
          <w:szCs w:val="24"/>
        </w:rPr>
        <w:t>2、本协议一式肆份，甲乙双方各执贰份，具有同等法律效力。</w:t>
      </w:r>
    </w:p>
    <w:p w:rsidR="009E3EBC" w:rsidRPr="00C517DD" w:rsidRDefault="009E3EBC" w:rsidP="009E3EBC">
      <w:pPr>
        <w:adjustRightInd w:val="0"/>
        <w:snapToGrid w:val="0"/>
        <w:spacing w:line="276" w:lineRule="auto"/>
        <w:ind w:firstLineChars="200" w:firstLine="480"/>
        <w:rPr>
          <w:rFonts w:ascii="宋体" w:hAnsi="宋体"/>
          <w:color w:val="000000" w:themeColor="text1"/>
          <w:sz w:val="24"/>
          <w:szCs w:val="24"/>
        </w:rPr>
      </w:pPr>
      <w:r w:rsidRPr="00C517DD">
        <w:rPr>
          <w:rFonts w:ascii="宋体" w:hAnsi="宋体" w:hint="eastAsia"/>
          <w:bCs/>
          <w:color w:val="000000" w:themeColor="text1"/>
          <w:sz w:val="24"/>
          <w:szCs w:val="24"/>
        </w:rPr>
        <w:t>3、本协议自甲乙双方均盖公章或合同专用章之日起生效。</w:t>
      </w:r>
      <w:bookmarkStart w:id="2" w:name="_Hlk168600811"/>
      <w:bookmarkStart w:id="3" w:name="_Hlk169008977"/>
      <w:r w:rsidRPr="00C517DD">
        <w:rPr>
          <w:rFonts w:ascii="宋体" w:hAnsi="宋体" w:hint="eastAsia"/>
          <w:bCs/>
          <w:color w:val="000000" w:themeColor="text1"/>
          <w:sz w:val="24"/>
          <w:szCs w:val="24"/>
        </w:rPr>
        <w:t>如任一方或任两方采用电子印章盖章后，其他方</w:t>
      </w:r>
      <w:bookmarkEnd w:id="2"/>
      <w:r w:rsidRPr="00C517DD">
        <w:rPr>
          <w:rFonts w:ascii="宋体" w:hAnsi="宋体" w:hint="eastAsia"/>
          <w:bCs/>
          <w:color w:val="000000" w:themeColor="text1"/>
          <w:sz w:val="24"/>
          <w:szCs w:val="24"/>
        </w:rPr>
        <w:t>继续在该合同打印件上盖实体章、签名、按指印的，各方均认可其效力。</w:t>
      </w:r>
      <w:bookmarkEnd w:id="3"/>
    </w:p>
    <w:p w:rsidR="009E3EBC" w:rsidRPr="00C517DD" w:rsidRDefault="009E3EBC" w:rsidP="009E3EBC">
      <w:pPr>
        <w:adjustRightInd w:val="0"/>
        <w:snapToGrid w:val="0"/>
        <w:spacing w:line="276" w:lineRule="auto"/>
        <w:ind w:firstLineChars="200" w:firstLine="480"/>
        <w:rPr>
          <w:rFonts w:ascii="宋体" w:hAnsi="宋体"/>
          <w:color w:val="000000" w:themeColor="text1"/>
          <w:sz w:val="24"/>
          <w:szCs w:val="24"/>
        </w:rPr>
      </w:pPr>
      <w:r w:rsidRPr="00C517DD">
        <w:rPr>
          <w:rFonts w:ascii="宋体" w:hAnsi="宋体" w:hint="eastAsia"/>
          <w:color w:val="000000" w:themeColor="text1"/>
          <w:sz w:val="24"/>
          <w:szCs w:val="24"/>
        </w:rPr>
        <w:t>4、如果本合同的某些条款与本合同签订时的法律、法规发生冲突的，该条款无效。此类条款无效的认定不影响其他条款的法律效力。</w:t>
      </w:r>
    </w:p>
    <w:p w:rsidR="009E3EBC" w:rsidRPr="00C517DD" w:rsidRDefault="009E3EBC" w:rsidP="009E3EBC">
      <w:pPr>
        <w:widowControl/>
        <w:shd w:val="clear" w:color="auto" w:fill="FFFFFF"/>
        <w:spacing w:before="100" w:beforeAutospacing="1" w:after="100" w:afterAutospacing="1" w:line="440" w:lineRule="exact"/>
        <w:jc w:val="left"/>
        <w:rPr>
          <w:rFonts w:ascii="宋体" w:hAnsi="宋体" w:cs="Segoe UI"/>
          <w:color w:val="000000" w:themeColor="text1"/>
          <w:kern w:val="0"/>
          <w:sz w:val="24"/>
          <w:szCs w:val="24"/>
        </w:rPr>
      </w:pPr>
      <w:r w:rsidRPr="00C517DD">
        <w:rPr>
          <w:rFonts w:ascii="宋体" w:hAnsi="宋体" w:cs="Segoe UI"/>
          <w:color w:val="000000" w:themeColor="text1"/>
          <w:kern w:val="0"/>
          <w:sz w:val="24"/>
          <w:szCs w:val="24"/>
        </w:rPr>
        <w:t>（以下无正文）</w:t>
      </w:r>
    </w:p>
    <w:p w:rsidR="009E3EBC" w:rsidRPr="00C517DD" w:rsidRDefault="009E3EBC" w:rsidP="009E3EBC">
      <w:pPr>
        <w:adjustRightInd w:val="0"/>
        <w:snapToGrid w:val="0"/>
        <w:spacing w:line="276" w:lineRule="auto"/>
        <w:rPr>
          <w:rFonts w:ascii="宋体" w:hAnsi="宋体"/>
          <w:b/>
          <w:color w:val="000000" w:themeColor="text1"/>
          <w:sz w:val="24"/>
          <w:szCs w:val="24"/>
        </w:rPr>
      </w:pPr>
    </w:p>
    <w:p w:rsidR="009E3EBC" w:rsidRPr="00C517DD" w:rsidRDefault="009E3EBC" w:rsidP="009E3EBC">
      <w:pPr>
        <w:adjustRightInd w:val="0"/>
        <w:snapToGrid w:val="0"/>
        <w:spacing w:line="276" w:lineRule="auto"/>
        <w:rPr>
          <w:rFonts w:ascii="宋体" w:hAnsi="宋体"/>
          <w:b/>
          <w:color w:val="000000" w:themeColor="text1"/>
          <w:sz w:val="24"/>
          <w:szCs w:val="24"/>
        </w:rPr>
      </w:pPr>
    </w:p>
    <w:p w:rsidR="009E3EBC" w:rsidRPr="00C517DD" w:rsidRDefault="009E3EBC" w:rsidP="009E3EBC">
      <w:pPr>
        <w:adjustRightInd w:val="0"/>
        <w:snapToGrid w:val="0"/>
        <w:spacing w:line="276" w:lineRule="auto"/>
        <w:rPr>
          <w:rFonts w:ascii="宋体" w:hAnsi="宋体"/>
          <w:b/>
          <w:color w:val="000000" w:themeColor="text1"/>
          <w:sz w:val="24"/>
          <w:szCs w:val="24"/>
        </w:rPr>
      </w:pPr>
    </w:p>
    <w:p w:rsidR="009E3EBC" w:rsidRPr="00C517DD" w:rsidRDefault="009E3EBC" w:rsidP="009E3EBC">
      <w:pPr>
        <w:adjustRightInd w:val="0"/>
        <w:snapToGrid w:val="0"/>
        <w:spacing w:line="276" w:lineRule="auto"/>
        <w:rPr>
          <w:rFonts w:ascii="宋体" w:hAnsi="宋体"/>
          <w:b/>
          <w:color w:val="000000" w:themeColor="text1"/>
          <w:sz w:val="24"/>
          <w:szCs w:val="24"/>
        </w:rPr>
      </w:pPr>
    </w:p>
    <w:p w:rsidR="009E3EBC" w:rsidRPr="00C517DD" w:rsidRDefault="009E3EBC" w:rsidP="009E3EBC">
      <w:pPr>
        <w:adjustRightInd w:val="0"/>
        <w:snapToGrid w:val="0"/>
        <w:spacing w:line="276" w:lineRule="auto"/>
        <w:rPr>
          <w:rFonts w:ascii="宋体" w:hAnsi="宋体"/>
          <w:b/>
          <w:color w:val="000000" w:themeColor="text1"/>
          <w:sz w:val="24"/>
          <w:szCs w:val="24"/>
        </w:rPr>
      </w:pPr>
    </w:p>
    <w:p w:rsidR="009E3EBC" w:rsidRPr="00C517DD" w:rsidRDefault="009E3EBC" w:rsidP="009E3EBC">
      <w:pPr>
        <w:adjustRightInd w:val="0"/>
        <w:snapToGrid w:val="0"/>
        <w:spacing w:line="276" w:lineRule="auto"/>
        <w:rPr>
          <w:rFonts w:ascii="宋体" w:hAnsi="宋体"/>
          <w:b/>
          <w:color w:val="000000" w:themeColor="text1"/>
          <w:sz w:val="24"/>
          <w:szCs w:val="24"/>
        </w:rPr>
      </w:pPr>
    </w:p>
    <w:p w:rsidR="009E3EBC" w:rsidRPr="00C517DD" w:rsidRDefault="009E3EBC" w:rsidP="009E3EBC">
      <w:pPr>
        <w:adjustRightInd w:val="0"/>
        <w:snapToGrid w:val="0"/>
        <w:spacing w:line="276" w:lineRule="auto"/>
        <w:rPr>
          <w:rFonts w:ascii="宋体" w:hAnsi="宋体"/>
          <w:b/>
          <w:color w:val="000000" w:themeColor="text1"/>
          <w:sz w:val="24"/>
          <w:szCs w:val="24"/>
        </w:rPr>
      </w:pPr>
    </w:p>
    <w:p w:rsidR="009E3EBC" w:rsidRPr="00C517DD" w:rsidRDefault="009E3EBC" w:rsidP="009E3EBC">
      <w:pPr>
        <w:adjustRightInd w:val="0"/>
        <w:snapToGrid w:val="0"/>
        <w:spacing w:line="276" w:lineRule="auto"/>
        <w:rPr>
          <w:rFonts w:ascii="宋体" w:hAnsi="宋体"/>
          <w:b/>
          <w:color w:val="000000" w:themeColor="text1"/>
          <w:sz w:val="24"/>
          <w:szCs w:val="24"/>
        </w:rPr>
      </w:pPr>
    </w:p>
    <w:p w:rsidR="009E3EBC" w:rsidRPr="00C517DD" w:rsidRDefault="009E3EBC" w:rsidP="009E3EBC">
      <w:pPr>
        <w:adjustRightInd w:val="0"/>
        <w:snapToGrid w:val="0"/>
        <w:spacing w:line="276" w:lineRule="auto"/>
        <w:rPr>
          <w:rFonts w:ascii="宋体" w:hAnsi="宋体"/>
          <w:b/>
          <w:color w:val="000000" w:themeColor="text1"/>
          <w:sz w:val="24"/>
          <w:szCs w:val="24"/>
        </w:rPr>
      </w:pPr>
    </w:p>
    <w:p w:rsidR="009E3EBC" w:rsidRPr="00C517DD" w:rsidRDefault="009E3EBC" w:rsidP="009E3EBC">
      <w:pPr>
        <w:adjustRightInd w:val="0"/>
        <w:snapToGrid w:val="0"/>
        <w:spacing w:line="276" w:lineRule="auto"/>
        <w:rPr>
          <w:rFonts w:ascii="宋体" w:hAnsi="宋体"/>
          <w:b/>
          <w:color w:val="000000" w:themeColor="text1"/>
          <w:sz w:val="24"/>
          <w:szCs w:val="24"/>
        </w:rPr>
      </w:pPr>
      <w:r w:rsidRPr="00C517DD">
        <w:rPr>
          <w:rFonts w:ascii="宋体" w:hAnsi="宋体" w:hint="eastAsia"/>
          <w:b/>
          <w:color w:val="000000" w:themeColor="text1"/>
          <w:sz w:val="24"/>
          <w:szCs w:val="24"/>
        </w:rPr>
        <w:t xml:space="preserve">甲方（盖章）：                  </w:t>
      </w:r>
      <w:r w:rsidRPr="00C517DD">
        <w:rPr>
          <w:rFonts w:ascii="宋体" w:hAnsi="宋体"/>
          <w:b/>
          <w:color w:val="000000" w:themeColor="text1"/>
          <w:sz w:val="24"/>
          <w:szCs w:val="24"/>
        </w:rPr>
        <w:t xml:space="preserve">    </w:t>
      </w:r>
      <w:r w:rsidRPr="00C517DD">
        <w:rPr>
          <w:rFonts w:ascii="宋体" w:hAnsi="宋体" w:hint="eastAsia"/>
          <w:b/>
          <w:color w:val="000000" w:themeColor="text1"/>
          <w:sz w:val="24"/>
          <w:szCs w:val="24"/>
        </w:rPr>
        <w:t xml:space="preserve">    乙方（盖章）：</w:t>
      </w:r>
      <w:r w:rsidRPr="00C517DD">
        <w:rPr>
          <w:rFonts w:ascii="宋体" w:hAnsi="宋体"/>
          <w:b/>
          <w:color w:val="000000" w:themeColor="text1"/>
          <w:sz w:val="24"/>
          <w:szCs w:val="24"/>
        </w:rPr>
        <w:t xml:space="preserve"> </w:t>
      </w:r>
    </w:p>
    <w:p w:rsidR="009E3EBC" w:rsidRPr="00C517DD" w:rsidRDefault="009E3EBC" w:rsidP="009E3EBC">
      <w:pPr>
        <w:adjustRightInd w:val="0"/>
        <w:snapToGrid w:val="0"/>
        <w:spacing w:line="276" w:lineRule="auto"/>
        <w:ind w:left="4819" w:hangingChars="2000" w:hanging="4819"/>
        <w:rPr>
          <w:rFonts w:ascii="宋体" w:hAnsi="宋体"/>
          <w:b/>
          <w:color w:val="000000" w:themeColor="text1"/>
          <w:sz w:val="24"/>
          <w:szCs w:val="24"/>
        </w:rPr>
      </w:pPr>
      <w:r w:rsidRPr="00C517DD">
        <w:rPr>
          <w:rFonts w:ascii="宋体" w:hAnsi="宋体" w:hint="eastAsia"/>
          <w:b/>
          <w:color w:val="000000" w:themeColor="text1"/>
          <w:sz w:val="24"/>
          <w:szCs w:val="24"/>
        </w:rPr>
        <w:t xml:space="preserve">江苏昆山农村商业银行股份有限公司 </w:t>
      </w:r>
      <w:r w:rsidRPr="00C517DD">
        <w:rPr>
          <w:rFonts w:ascii="宋体" w:hAnsi="宋体"/>
          <w:b/>
          <w:color w:val="000000" w:themeColor="text1"/>
          <w:sz w:val="24"/>
          <w:szCs w:val="24"/>
        </w:rPr>
        <w:t xml:space="preserve">      </w:t>
      </w:r>
    </w:p>
    <w:p w:rsidR="009E3EBC" w:rsidRPr="00C517DD" w:rsidRDefault="009E3EBC" w:rsidP="009E3EBC">
      <w:pPr>
        <w:adjustRightInd w:val="0"/>
        <w:snapToGrid w:val="0"/>
        <w:spacing w:line="276" w:lineRule="auto"/>
        <w:ind w:left="4819" w:hangingChars="2000" w:hanging="4819"/>
        <w:rPr>
          <w:rFonts w:ascii="宋体" w:hAnsi="宋体"/>
          <w:b/>
          <w:color w:val="000000" w:themeColor="text1"/>
          <w:sz w:val="24"/>
          <w:szCs w:val="24"/>
          <w:lang w:eastAsia="zh-Hans"/>
        </w:rPr>
      </w:pPr>
    </w:p>
    <w:p w:rsidR="009E3EBC" w:rsidRPr="00C517DD" w:rsidRDefault="009E3EBC" w:rsidP="009E3EBC">
      <w:pPr>
        <w:adjustRightInd w:val="0"/>
        <w:snapToGrid w:val="0"/>
        <w:spacing w:line="276" w:lineRule="auto"/>
        <w:rPr>
          <w:rFonts w:ascii="宋体" w:hAnsi="宋体"/>
          <w:color w:val="000000" w:themeColor="text1"/>
          <w:sz w:val="24"/>
          <w:szCs w:val="24"/>
        </w:rPr>
      </w:pPr>
      <w:r w:rsidRPr="00C517DD">
        <w:rPr>
          <w:rFonts w:ascii="宋体" w:hAnsi="宋体" w:hint="eastAsia"/>
          <w:color w:val="000000" w:themeColor="text1"/>
          <w:sz w:val="24"/>
          <w:szCs w:val="24"/>
        </w:rPr>
        <w:t>法定代表人/有权签署人                  法定代表人/有权签署人</w:t>
      </w:r>
    </w:p>
    <w:p w:rsidR="009E3EBC" w:rsidRPr="00C517DD" w:rsidRDefault="009E3EBC" w:rsidP="009E3EBC">
      <w:pPr>
        <w:adjustRightInd w:val="0"/>
        <w:snapToGrid w:val="0"/>
        <w:spacing w:line="276" w:lineRule="auto"/>
        <w:rPr>
          <w:rFonts w:ascii="宋体" w:hAnsi="宋体"/>
          <w:color w:val="000000" w:themeColor="text1"/>
          <w:sz w:val="24"/>
          <w:szCs w:val="24"/>
        </w:rPr>
      </w:pPr>
      <w:r w:rsidRPr="00C517DD">
        <w:rPr>
          <w:rFonts w:ascii="宋体" w:hAnsi="宋体" w:hint="eastAsia"/>
          <w:color w:val="000000" w:themeColor="text1"/>
          <w:sz w:val="24"/>
          <w:szCs w:val="24"/>
        </w:rPr>
        <w:t>（签名/盖章）：                         （签名/盖章）：</w:t>
      </w:r>
    </w:p>
    <w:p w:rsidR="009E3EBC" w:rsidRPr="00C517DD" w:rsidRDefault="009E3EBC" w:rsidP="009E3EBC">
      <w:pPr>
        <w:adjustRightInd w:val="0"/>
        <w:snapToGrid w:val="0"/>
        <w:spacing w:line="276" w:lineRule="auto"/>
        <w:rPr>
          <w:rFonts w:ascii="宋体" w:hAnsi="宋体"/>
          <w:color w:val="000000" w:themeColor="text1"/>
          <w:sz w:val="24"/>
          <w:szCs w:val="24"/>
        </w:rPr>
      </w:pPr>
    </w:p>
    <w:p w:rsidR="009E3EBC" w:rsidRPr="00C517DD" w:rsidRDefault="009E3EBC" w:rsidP="009E3EBC">
      <w:pPr>
        <w:adjustRightInd w:val="0"/>
        <w:snapToGrid w:val="0"/>
        <w:spacing w:line="276" w:lineRule="auto"/>
        <w:rPr>
          <w:rFonts w:ascii="宋体" w:hAnsi="宋体"/>
          <w:color w:val="000000" w:themeColor="text1"/>
          <w:sz w:val="24"/>
          <w:szCs w:val="24"/>
        </w:rPr>
      </w:pPr>
      <w:r w:rsidRPr="00C517DD">
        <w:rPr>
          <w:rFonts w:ascii="宋体" w:hAnsi="宋体" w:hint="eastAsia"/>
          <w:color w:val="000000" w:themeColor="text1"/>
          <w:sz w:val="24"/>
          <w:szCs w:val="24"/>
        </w:rPr>
        <w:t xml:space="preserve">                                                                     </w:t>
      </w:r>
    </w:p>
    <w:p w:rsidR="009E3EBC" w:rsidRPr="00C517DD" w:rsidRDefault="009E3EBC" w:rsidP="009E3EBC">
      <w:pPr>
        <w:widowControl/>
        <w:jc w:val="left"/>
        <w:rPr>
          <w:rFonts w:ascii="仿宋_GB2312" w:eastAsia="仿宋_GB2312"/>
          <w:color w:val="000000" w:themeColor="text1"/>
          <w:sz w:val="28"/>
          <w:szCs w:val="28"/>
        </w:rPr>
      </w:pPr>
      <w:r w:rsidRPr="00C517DD">
        <w:rPr>
          <w:rFonts w:ascii="宋体" w:hAnsi="宋体" w:hint="eastAsia"/>
          <w:color w:val="000000" w:themeColor="text1"/>
          <w:sz w:val="24"/>
          <w:szCs w:val="24"/>
        </w:rPr>
        <w:t xml:space="preserve">日期：    年  </w:t>
      </w:r>
      <w:r w:rsidRPr="00C517DD">
        <w:rPr>
          <w:rFonts w:ascii="宋体" w:hAnsi="宋体"/>
          <w:color w:val="000000" w:themeColor="text1"/>
          <w:sz w:val="24"/>
          <w:szCs w:val="24"/>
        </w:rPr>
        <w:t xml:space="preserve">  </w:t>
      </w:r>
      <w:r w:rsidRPr="00C517DD">
        <w:rPr>
          <w:rFonts w:ascii="宋体" w:hAnsi="宋体" w:hint="eastAsia"/>
          <w:color w:val="000000" w:themeColor="text1"/>
          <w:sz w:val="24"/>
          <w:szCs w:val="24"/>
        </w:rPr>
        <w:t xml:space="preserve"> 月   日</w:t>
      </w:r>
      <w:r w:rsidRPr="00C517DD">
        <w:rPr>
          <w:rFonts w:ascii="宋体" w:hAnsi="宋体"/>
          <w:color w:val="000000" w:themeColor="text1"/>
          <w:sz w:val="24"/>
          <w:szCs w:val="24"/>
        </w:rPr>
        <w:t xml:space="preserve">                </w:t>
      </w:r>
      <w:r w:rsidRPr="00C517DD">
        <w:rPr>
          <w:rFonts w:ascii="宋体" w:hAnsi="宋体" w:hint="eastAsia"/>
          <w:color w:val="000000" w:themeColor="text1"/>
          <w:sz w:val="24"/>
          <w:szCs w:val="24"/>
        </w:rPr>
        <w:t xml:space="preserve">日期： </w:t>
      </w:r>
      <w:r w:rsidRPr="00C517DD">
        <w:rPr>
          <w:rFonts w:ascii="宋体" w:hAnsi="宋体"/>
          <w:color w:val="000000" w:themeColor="text1"/>
          <w:sz w:val="24"/>
          <w:szCs w:val="24"/>
        </w:rPr>
        <w:t xml:space="preserve">  </w:t>
      </w:r>
      <w:r w:rsidRPr="00C517DD">
        <w:rPr>
          <w:rFonts w:ascii="宋体" w:hAnsi="宋体" w:hint="eastAsia"/>
          <w:color w:val="000000" w:themeColor="text1"/>
          <w:sz w:val="24"/>
          <w:szCs w:val="24"/>
        </w:rPr>
        <w:t>年    月    日</w:t>
      </w:r>
    </w:p>
    <w:p w:rsidR="009E3EBC" w:rsidRPr="00C517DD" w:rsidRDefault="009E3EBC" w:rsidP="009E3EBC">
      <w:pPr>
        <w:widowControl/>
        <w:jc w:val="left"/>
        <w:rPr>
          <w:rFonts w:ascii="仿宋_GB2312" w:eastAsia="仿宋_GB2312"/>
          <w:color w:val="000000" w:themeColor="text1"/>
          <w:sz w:val="28"/>
          <w:szCs w:val="28"/>
        </w:rPr>
      </w:pPr>
    </w:p>
    <w:p w:rsidR="000426D0" w:rsidRPr="00C517DD" w:rsidRDefault="000426D0" w:rsidP="009E3EBC">
      <w:pPr>
        <w:widowControl/>
        <w:jc w:val="left"/>
        <w:rPr>
          <w:rFonts w:ascii="仿宋_GB2312" w:eastAsia="仿宋_GB2312"/>
          <w:color w:val="000000" w:themeColor="text1"/>
          <w:sz w:val="28"/>
          <w:szCs w:val="28"/>
        </w:rPr>
      </w:pPr>
    </w:p>
    <w:p w:rsidR="000426D0" w:rsidRPr="00C517DD" w:rsidRDefault="000426D0" w:rsidP="009E3EBC">
      <w:pPr>
        <w:widowControl/>
        <w:jc w:val="left"/>
        <w:rPr>
          <w:rFonts w:ascii="仿宋_GB2312" w:eastAsia="仿宋_GB2312"/>
          <w:color w:val="000000" w:themeColor="text1"/>
          <w:sz w:val="28"/>
          <w:szCs w:val="28"/>
        </w:rPr>
      </w:pPr>
    </w:p>
    <w:p w:rsidR="009E3EBC" w:rsidRPr="00C517DD" w:rsidRDefault="009E3EBC" w:rsidP="009E3EBC">
      <w:pPr>
        <w:snapToGrid w:val="0"/>
        <w:spacing w:line="520" w:lineRule="exact"/>
        <w:outlineLvl w:val="1"/>
        <w:rPr>
          <w:rFonts w:ascii="仿宋_GB2312" w:eastAsia="仿宋_GB2312" w:hAnsi="宋体"/>
          <w:color w:val="000000" w:themeColor="text1"/>
          <w:sz w:val="28"/>
          <w:szCs w:val="28"/>
        </w:rPr>
      </w:pPr>
      <w:r w:rsidRPr="00C517DD">
        <w:rPr>
          <w:rFonts w:ascii="仿宋_GB2312" w:eastAsia="仿宋_GB2312" w:hAnsi="宋体" w:hint="eastAsia"/>
          <w:color w:val="000000" w:themeColor="text1"/>
          <w:sz w:val="28"/>
          <w:szCs w:val="28"/>
        </w:rPr>
        <w:lastRenderedPageBreak/>
        <w:t>附件6：《供应商反腐败/反贿赂承诺书》</w:t>
      </w:r>
    </w:p>
    <w:p w:rsidR="009E3EBC" w:rsidRPr="00C517DD" w:rsidRDefault="009E3EBC" w:rsidP="009E3EBC">
      <w:pPr>
        <w:spacing w:line="520" w:lineRule="exact"/>
        <w:jc w:val="center"/>
        <w:rPr>
          <w:rFonts w:ascii="仿宋_GB2312" w:eastAsia="仿宋_GB2312" w:hAnsi="仿宋"/>
          <w:b/>
          <w:color w:val="000000" w:themeColor="text1"/>
          <w:sz w:val="28"/>
          <w:szCs w:val="28"/>
        </w:rPr>
      </w:pPr>
      <w:r w:rsidRPr="00C517DD">
        <w:rPr>
          <w:rFonts w:ascii="仿宋_GB2312" w:eastAsia="仿宋_GB2312" w:hAnsi="仿宋" w:hint="eastAsia"/>
          <w:b/>
          <w:color w:val="000000" w:themeColor="text1"/>
          <w:sz w:val="28"/>
          <w:szCs w:val="28"/>
        </w:rPr>
        <w:t>供应商反腐败/反贿赂承诺书</w:t>
      </w:r>
    </w:p>
    <w:p w:rsidR="009E3EBC" w:rsidRPr="00C517DD" w:rsidRDefault="009E3EBC" w:rsidP="009E3EBC">
      <w:pPr>
        <w:spacing w:line="520" w:lineRule="exact"/>
        <w:rPr>
          <w:rFonts w:ascii="仿宋_GB2312" w:eastAsia="仿宋_GB2312" w:hAnsi="宋体"/>
          <w:color w:val="000000" w:themeColor="text1"/>
          <w:sz w:val="28"/>
          <w:szCs w:val="28"/>
        </w:rPr>
      </w:pPr>
      <w:r w:rsidRPr="00C517DD">
        <w:rPr>
          <w:rFonts w:ascii="仿宋_GB2312" w:eastAsia="仿宋_GB2312" w:hAnsi="宋体" w:hint="eastAsia"/>
          <w:color w:val="000000" w:themeColor="text1"/>
          <w:sz w:val="28"/>
          <w:szCs w:val="28"/>
        </w:rPr>
        <w:t>江苏昆山农村商业银行股份有限公司：</w:t>
      </w:r>
    </w:p>
    <w:p w:rsidR="009E3EBC" w:rsidRPr="00C517DD" w:rsidRDefault="009E3EBC" w:rsidP="009E3EBC">
      <w:pPr>
        <w:spacing w:line="520" w:lineRule="exact"/>
        <w:ind w:firstLineChars="200" w:firstLine="560"/>
        <w:rPr>
          <w:rFonts w:ascii="仿宋_GB2312" w:eastAsia="仿宋_GB2312" w:hAnsi="宋体"/>
          <w:color w:val="000000" w:themeColor="text1"/>
          <w:sz w:val="28"/>
          <w:szCs w:val="28"/>
        </w:rPr>
      </w:pPr>
      <w:r w:rsidRPr="00C517DD">
        <w:rPr>
          <w:rFonts w:ascii="仿宋_GB2312" w:eastAsia="仿宋_GB2312" w:hAnsi="宋体" w:hint="eastAsia"/>
          <w:color w:val="000000" w:themeColor="text1"/>
          <w:sz w:val="28"/>
          <w:szCs w:val="28"/>
        </w:rPr>
        <w:t>本公司自愿与贵行合作，互惠共赢，确保采购招投标活动的规范与廉洁，从源头上预防和遏制违法违纪问题的发生，特作以下承诺：</w:t>
      </w:r>
    </w:p>
    <w:p w:rsidR="009E3EBC" w:rsidRPr="00C517DD" w:rsidRDefault="009E3EBC" w:rsidP="009E3EBC">
      <w:pPr>
        <w:spacing w:line="520" w:lineRule="exact"/>
        <w:ind w:firstLineChars="200" w:firstLine="560"/>
        <w:rPr>
          <w:rFonts w:ascii="仿宋_GB2312" w:eastAsia="仿宋_GB2312" w:hAnsi="宋体"/>
          <w:color w:val="000000" w:themeColor="text1"/>
          <w:sz w:val="28"/>
          <w:szCs w:val="28"/>
        </w:rPr>
      </w:pPr>
      <w:r w:rsidRPr="00C517DD">
        <w:rPr>
          <w:rFonts w:ascii="仿宋_GB2312" w:eastAsia="仿宋_GB2312" w:hAnsi="宋体" w:hint="eastAsia"/>
          <w:color w:val="000000" w:themeColor="text1"/>
          <w:sz w:val="28"/>
          <w:szCs w:val="28"/>
        </w:rPr>
        <w:t>1、在业务往来中，严格遵守国家有关的法律法规和廉洁从业规定，坚持公平、公开、公正、诚实信用的原则，决不损害国家和企业利益。</w:t>
      </w:r>
    </w:p>
    <w:p w:rsidR="009E3EBC" w:rsidRPr="00C517DD" w:rsidRDefault="009E3EBC" w:rsidP="009E3EBC">
      <w:pPr>
        <w:spacing w:line="520" w:lineRule="exact"/>
        <w:ind w:firstLineChars="200" w:firstLine="560"/>
        <w:rPr>
          <w:rFonts w:ascii="仿宋_GB2312" w:eastAsia="仿宋_GB2312" w:hAnsi="宋体"/>
          <w:color w:val="000000" w:themeColor="text1"/>
          <w:sz w:val="28"/>
          <w:szCs w:val="28"/>
        </w:rPr>
      </w:pPr>
      <w:r w:rsidRPr="00C517DD">
        <w:rPr>
          <w:rFonts w:ascii="仿宋_GB2312" w:eastAsia="仿宋_GB2312" w:hAnsi="宋体" w:hint="eastAsia"/>
          <w:color w:val="000000" w:themeColor="text1"/>
          <w:sz w:val="28"/>
          <w:szCs w:val="28"/>
        </w:rPr>
        <w:t>2、本公司（含公司工作人员，下同）决不向贵行工作人员（含工作人员的配偶、子女及亲属，下同）馈赠礼品（包括但不限于现金、有价证券、支付凭证及贵重物品等）。</w:t>
      </w:r>
    </w:p>
    <w:p w:rsidR="009E3EBC" w:rsidRPr="00C517DD" w:rsidRDefault="009E3EBC" w:rsidP="009E3EBC">
      <w:pPr>
        <w:spacing w:line="520" w:lineRule="exact"/>
        <w:ind w:firstLineChars="200" w:firstLine="560"/>
        <w:rPr>
          <w:rFonts w:ascii="仿宋_GB2312" w:eastAsia="仿宋_GB2312" w:hAnsi="宋体"/>
          <w:color w:val="000000" w:themeColor="text1"/>
          <w:sz w:val="28"/>
          <w:szCs w:val="28"/>
        </w:rPr>
      </w:pPr>
      <w:r w:rsidRPr="00C517DD">
        <w:rPr>
          <w:rFonts w:ascii="仿宋_GB2312" w:eastAsia="仿宋_GB2312" w:hAnsi="宋体" w:hint="eastAsia"/>
          <w:color w:val="000000" w:themeColor="text1"/>
          <w:sz w:val="28"/>
          <w:szCs w:val="28"/>
        </w:rPr>
        <w:t>3、本公司决不向贵行工作人员提供宴请、联谊活动、度假、旅游，以及到营业性娱乐场所消费。</w:t>
      </w:r>
    </w:p>
    <w:p w:rsidR="009E3EBC" w:rsidRPr="00C517DD" w:rsidRDefault="009E3EBC" w:rsidP="009E3EBC">
      <w:pPr>
        <w:spacing w:line="520" w:lineRule="exact"/>
        <w:ind w:firstLineChars="200" w:firstLine="560"/>
        <w:rPr>
          <w:rFonts w:ascii="仿宋_GB2312" w:eastAsia="仿宋_GB2312" w:hAnsi="宋体"/>
          <w:color w:val="000000" w:themeColor="text1"/>
          <w:sz w:val="28"/>
          <w:szCs w:val="28"/>
        </w:rPr>
      </w:pPr>
      <w:r w:rsidRPr="00C517DD">
        <w:rPr>
          <w:rFonts w:ascii="仿宋_GB2312" w:eastAsia="仿宋_GB2312" w:hAnsi="宋体" w:hint="eastAsia"/>
          <w:color w:val="000000" w:themeColor="text1"/>
          <w:sz w:val="28"/>
          <w:szCs w:val="28"/>
        </w:rPr>
        <w:t>4、本公司决不为贵行工作人员安排工作，以及支付应由其个人自付的各种费用。</w:t>
      </w:r>
    </w:p>
    <w:p w:rsidR="009E3EBC" w:rsidRPr="00C517DD" w:rsidRDefault="009E3EBC" w:rsidP="009E3EBC">
      <w:pPr>
        <w:spacing w:line="520" w:lineRule="exact"/>
        <w:ind w:firstLineChars="200" w:firstLine="560"/>
        <w:rPr>
          <w:rFonts w:ascii="仿宋_GB2312" w:eastAsia="仿宋_GB2312" w:hAnsi="宋体"/>
          <w:color w:val="000000" w:themeColor="text1"/>
          <w:sz w:val="28"/>
          <w:szCs w:val="28"/>
        </w:rPr>
      </w:pPr>
      <w:r w:rsidRPr="00C517DD">
        <w:rPr>
          <w:rFonts w:ascii="仿宋_GB2312" w:eastAsia="仿宋_GB2312" w:hAnsi="宋体" w:hint="eastAsia"/>
          <w:color w:val="000000" w:themeColor="text1"/>
          <w:sz w:val="28"/>
          <w:szCs w:val="28"/>
        </w:rPr>
        <w:t>5、若本公司发现贵行工作人员有违反</w:t>
      </w:r>
      <w:proofErr w:type="gramStart"/>
      <w:r w:rsidRPr="00C517DD">
        <w:rPr>
          <w:rFonts w:ascii="仿宋_GB2312" w:eastAsia="仿宋_GB2312" w:hAnsi="宋体" w:hint="eastAsia"/>
          <w:color w:val="000000" w:themeColor="text1"/>
          <w:sz w:val="28"/>
          <w:szCs w:val="28"/>
        </w:rPr>
        <w:t>本承诺书行为</w:t>
      </w:r>
      <w:proofErr w:type="gramEnd"/>
      <w:r w:rsidRPr="00C517DD">
        <w:rPr>
          <w:rFonts w:ascii="仿宋_GB2312" w:eastAsia="仿宋_GB2312" w:hAnsi="宋体" w:hint="eastAsia"/>
          <w:color w:val="000000" w:themeColor="text1"/>
          <w:sz w:val="28"/>
          <w:szCs w:val="28"/>
        </w:rPr>
        <w:t>倾向的，应及时提醒纠正并向贵行监督管理部门举报。</w:t>
      </w:r>
    </w:p>
    <w:p w:rsidR="009E3EBC" w:rsidRPr="00C517DD" w:rsidRDefault="009E3EBC" w:rsidP="009E3EBC">
      <w:pPr>
        <w:spacing w:line="520" w:lineRule="exact"/>
        <w:ind w:firstLineChars="200" w:firstLine="560"/>
        <w:rPr>
          <w:rFonts w:ascii="仿宋_GB2312" w:eastAsia="仿宋_GB2312" w:hAnsi="宋体"/>
          <w:color w:val="000000" w:themeColor="text1"/>
          <w:sz w:val="28"/>
          <w:szCs w:val="28"/>
        </w:rPr>
      </w:pPr>
      <w:r w:rsidRPr="00C517DD">
        <w:rPr>
          <w:rFonts w:ascii="仿宋_GB2312" w:eastAsia="仿宋_GB2312" w:hAnsi="宋体" w:hint="eastAsia"/>
          <w:color w:val="000000" w:themeColor="text1"/>
          <w:sz w:val="28"/>
          <w:szCs w:val="28"/>
        </w:rPr>
        <w:t>6、如发现本公司违反承诺，经贵行监督管理部门认定违规事实后，按照下列规定进行处罚。</w:t>
      </w:r>
    </w:p>
    <w:p w:rsidR="009E3EBC" w:rsidRPr="00C517DD" w:rsidRDefault="009E3EBC" w:rsidP="009E3EBC">
      <w:pPr>
        <w:spacing w:line="520" w:lineRule="exact"/>
        <w:ind w:firstLineChars="200" w:firstLine="560"/>
        <w:rPr>
          <w:rFonts w:ascii="仿宋_GB2312" w:eastAsia="仿宋_GB2312" w:hAnsi="宋体"/>
          <w:color w:val="000000" w:themeColor="text1"/>
          <w:sz w:val="28"/>
          <w:szCs w:val="28"/>
        </w:rPr>
      </w:pPr>
      <w:r w:rsidRPr="00C517DD">
        <w:rPr>
          <w:rFonts w:ascii="仿宋_GB2312" w:eastAsia="仿宋_GB2312" w:hAnsi="宋体" w:hint="eastAsia"/>
          <w:color w:val="000000" w:themeColor="text1"/>
          <w:sz w:val="28"/>
          <w:szCs w:val="28"/>
        </w:rPr>
        <w:t>（1）同意按照合作项目合同总金额的5%支付违约金。</w:t>
      </w:r>
    </w:p>
    <w:p w:rsidR="009E3EBC" w:rsidRPr="00C517DD" w:rsidRDefault="009E3EBC" w:rsidP="009E3EBC">
      <w:pPr>
        <w:spacing w:line="520" w:lineRule="exact"/>
        <w:ind w:firstLineChars="200" w:firstLine="560"/>
        <w:rPr>
          <w:rFonts w:ascii="仿宋_GB2312" w:eastAsia="仿宋_GB2312" w:hAnsi="宋体"/>
          <w:color w:val="000000" w:themeColor="text1"/>
          <w:sz w:val="28"/>
          <w:szCs w:val="28"/>
        </w:rPr>
      </w:pPr>
      <w:r w:rsidRPr="00C517DD">
        <w:rPr>
          <w:rFonts w:ascii="仿宋_GB2312" w:eastAsia="仿宋_GB2312" w:hAnsi="宋体" w:hint="eastAsia"/>
          <w:color w:val="000000" w:themeColor="text1"/>
          <w:sz w:val="28"/>
          <w:szCs w:val="28"/>
        </w:rPr>
        <w:t>（2）同意贵行解除相关合同，由此造成贵行的损失概由本公司完全承担并赔偿。</w:t>
      </w:r>
    </w:p>
    <w:p w:rsidR="009E3EBC" w:rsidRPr="00C517DD" w:rsidRDefault="009E3EBC" w:rsidP="009E3EBC">
      <w:pPr>
        <w:spacing w:line="520" w:lineRule="exact"/>
        <w:ind w:firstLineChars="200" w:firstLine="560"/>
        <w:rPr>
          <w:rFonts w:ascii="仿宋_GB2312" w:eastAsia="仿宋_GB2312" w:hAnsi="宋体"/>
          <w:color w:val="000000" w:themeColor="text1"/>
          <w:sz w:val="28"/>
          <w:szCs w:val="28"/>
        </w:rPr>
      </w:pPr>
      <w:r w:rsidRPr="00C517DD">
        <w:rPr>
          <w:rFonts w:ascii="仿宋_GB2312" w:eastAsia="仿宋_GB2312" w:hAnsi="宋体" w:hint="eastAsia"/>
          <w:color w:val="000000" w:themeColor="text1"/>
          <w:sz w:val="28"/>
          <w:szCs w:val="28"/>
        </w:rPr>
        <w:t>（3）承担由此产生的全部法律责任。</w:t>
      </w:r>
    </w:p>
    <w:p w:rsidR="009E3EBC" w:rsidRPr="00C517DD" w:rsidRDefault="009E3EBC" w:rsidP="009E3EBC">
      <w:pPr>
        <w:spacing w:line="520" w:lineRule="exact"/>
        <w:ind w:firstLine="600"/>
        <w:rPr>
          <w:rFonts w:ascii="仿宋_GB2312" w:eastAsia="仿宋_GB2312" w:hAnsi="宋体"/>
          <w:color w:val="000000" w:themeColor="text1"/>
          <w:sz w:val="28"/>
          <w:szCs w:val="28"/>
        </w:rPr>
      </w:pPr>
    </w:p>
    <w:p w:rsidR="009E3EBC" w:rsidRPr="00C517DD" w:rsidRDefault="009E3EBC" w:rsidP="009E3EBC">
      <w:pPr>
        <w:spacing w:line="520" w:lineRule="exact"/>
        <w:ind w:firstLine="600"/>
        <w:jc w:val="right"/>
        <w:rPr>
          <w:rFonts w:ascii="仿宋_GB2312" w:eastAsia="仿宋_GB2312" w:hAnsi="宋体"/>
          <w:color w:val="000000" w:themeColor="text1"/>
          <w:sz w:val="28"/>
          <w:szCs w:val="28"/>
        </w:rPr>
      </w:pPr>
      <w:r w:rsidRPr="00C517DD">
        <w:rPr>
          <w:rFonts w:ascii="仿宋_GB2312" w:eastAsia="仿宋_GB2312" w:hAnsi="宋体" w:hint="eastAsia"/>
          <w:color w:val="000000" w:themeColor="text1"/>
          <w:sz w:val="28"/>
          <w:szCs w:val="28"/>
        </w:rPr>
        <w:t>（公司加盖公章）</w:t>
      </w:r>
    </w:p>
    <w:p w:rsidR="009E3EBC" w:rsidRPr="00C517DD" w:rsidRDefault="009E3EBC" w:rsidP="009E3EBC">
      <w:pPr>
        <w:spacing w:line="520" w:lineRule="exact"/>
        <w:ind w:firstLine="600"/>
        <w:jc w:val="right"/>
        <w:rPr>
          <w:rFonts w:ascii="仿宋_GB2312" w:eastAsia="仿宋_GB2312" w:hAnsi="宋体"/>
          <w:color w:val="000000" w:themeColor="text1"/>
          <w:sz w:val="28"/>
          <w:szCs w:val="28"/>
        </w:rPr>
      </w:pPr>
      <w:r w:rsidRPr="00C517DD">
        <w:rPr>
          <w:rFonts w:ascii="仿宋_GB2312" w:eastAsia="仿宋_GB2312" w:hAnsi="宋体" w:hint="eastAsia"/>
          <w:color w:val="000000" w:themeColor="text1"/>
          <w:sz w:val="28"/>
          <w:szCs w:val="28"/>
        </w:rPr>
        <w:t xml:space="preserve">法定代表人/有权签署人（签名或盖章）：           </w:t>
      </w:r>
    </w:p>
    <w:p w:rsidR="00E12FB5" w:rsidRPr="00C517DD" w:rsidRDefault="009E3EBC" w:rsidP="009E3EBC">
      <w:pPr>
        <w:spacing w:line="520" w:lineRule="exact"/>
        <w:ind w:right="420" w:firstLineChars="2550" w:firstLine="7140"/>
        <w:rPr>
          <w:rFonts w:ascii="仿宋_GB2312" w:eastAsia="仿宋_GB2312" w:hAnsi="宋体"/>
          <w:color w:val="000000" w:themeColor="text1"/>
          <w:sz w:val="28"/>
          <w:szCs w:val="28"/>
        </w:rPr>
      </w:pPr>
      <w:r w:rsidRPr="00C517DD">
        <w:rPr>
          <w:rFonts w:ascii="仿宋_GB2312" w:eastAsia="仿宋_GB2312" w:hAnsi="宋体" w:hint="eastAsia"/>
          <w:color w:val="000000" w:themeColor="text1"/>
          <w:sz w:val="28"/>
          <w:szCs w:val="28"/>
        </w:rPr>
        <w:t>日期：</w:t>
      </w:r>
    </w:p>
    <w:p w:rsidR="000426D0" w:rsidRPr="00C517DD" w:rsidRDefault="000426D0" w:rsidP="000426D0">
      <w:pPr>
        <w:spacing w:line="520" w:lineRule="exact"/>
        <w:ind w:right="420"/>
        <w:rPr>
          <w:rFonts w:ascii="仿宋" w:eastAsia="仿宋" w:hAnsi="仿宋"/>
          <w:color w:val="000000" w:themeColor="text1"/>
          <w:sz w:val="28"/>
          <w:szCs w:val="28"/>
        </w:rPr>
      </w:pPr>
      <w:r w:rsidRPr="00C517DD">
        <w:rPr>
          <w:rFonts w:ascii="仿宋" w:eastAsia="仿宋" w:hAnsi="仿宋" w:hint="eastAsia"/>
          <w:color w:val="000000" w:themeColor="text1"/>
          <w:sz w:val="28"/>
          <w:szCs w:val="28"/>
        </w:rPr>
        <w:lastRenderedPageBreak/>
        <w:t>附件</w:t>
      </w:r>
      <w:r w:rsidRPr="00C517DD">
        <w:rPr>
          <w:rFonts w:ascii="仿宋" w:eastAsia="仿宋" w:hAnsi="仿宋"/>
          <w:color w:val="000000" w:themeColor="text1"/>
          <w:sz w:val="28"/>
          <w:szCs w:val="28"/>
        </w:rPr>
        <w:t>7：</w:t>
      </w:r>
      <w:r w:rsidRPr="00C517DD">
        <w:rPr>
          <w:rFonts w:ascii="仿宋" w:eastAsia="仿宋" w:hAnsi="仿宋" w:hint="eastAsia"/>
          <w:color w:val="000000" w:themeColor="text1"/>
          <w:sz w:val="28"/>
          <w:szCs w:val="28"/>
        </w:rPr>
        <w:t>投标文件组成一览表</w:t>
      </w:r>
    </w:p>
    <w:tbl>
      <w:tblPr>
        <w:tblW w:w="8379" w:type="dxa"/>
        <w:tblInd w:w="93" w:type="dxa"/>
        <w:tblLook w:val="04A0" w:firstRow="1" w:lastRow="0" w:firstColumn="1" w:lastColumn="0" w:noHBand="0" w:noVBand="1"/>
      </w:tblPr>
      <w:tblGrid>
        <w:gridCol w:w="724"/>
        <w:gridCol w:w="2126"/>
        <w:gridCol w:w="4253"/>
        <w:gridCol w:w="1276"/>
      </w:tblGrid>
      <w:tr w:rsidR="00C517DD" w:rsidRPr="00C517DD" w:rsidTr="001350AF">
        <w:trPr>
          <w:trHeight w:val="675"/>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26D0" w:rsidRPr="00C517DD" w:rsidRDefault="000426D0" w:rsidP="001350AF">
            <w:pPr>
              <w:widowControl/>
              <w:jc w:val="center"/>
              <w:rPr>
                <w:rFonts w:ascii="仿宋" w:eastAsia="仿宋" w:hAnsi="仿宋"/>
                <w:color w:val="000000" w:themeColor="text1"/>
                <w:sz w:val="24"/>
                <w:szCs w:val="24"/>
              </w:rPr>
            </w:pPr>
            <w:r w:rsidRPr="00C517DD">
              <w:rPr>
                <w:rFonts w:ascii="仿宋" w:eastAsia="仿宋" w:hAnsi="仿宋" w:hint="eastAsia"/>
                <w:color w:val="000000" w:themeColor="text1"/>
                <w:sz w:val="24"/>
                <w:szCs w:val="24"/>
              </w:rPr>
              <w:t>序号</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0426D0" w:rsidRPr="00C517DD" w:rsidRDefault="000426D0" w:rsidP="001350AF">
            <w:pPr>
              <w:widowControl/>
              <w:jc w:val="center"/>
              <w:rPr>
                <w:rFonts w:ascii="仿宋" w:eastAsia="仿宋" w:hAnsi="仿宋"/>
                <w:color w:val="000000" w:themeColor="text1"/>
                <w:sz w:val="24"/>
                <w:szCs w:val="24"/>
              </w:rPr>
            </w:pPr>
            <w:r w:rsidRPr="00C517DD">
              <w:rPr>
                <w:rFonts w:ascii="仿宋" w:eastAsia="仿宋" w:hAnsi="仿宋" w:hint="eastAsia"/>
                <w:color w:val="000000" w:themeColor="text1"/>
                <w:sz w:val="24"/>
                <w:szCs w:val="24"/>
              </w:rPr>
              <w:t>文件名称</w:t>
            </w:r>
          </w:p>
        </w:tc>
        <w:tc>
          <w:tcPr>
            <w:tcW w:w="4253" w:type="dxa"/>
            <w:tcBorders>
              <w:top w:val="single" w:sz="4" w:space="0" w:color="auto"/>
              <w:left w:val="nil"/>
              <w:bottom w:val="single" w:sz="4" w:space="0" w:color="auto"/>
              <w:right w:val="single" w:sz="4" w:space="0" w:color="auto"/>
            </w:tcBorders>
            <w:shd w:val="clear" w:color="auto" w:fill="auto"/>
            <w:vAlign w:val="center"/>
            <w:hideMark/>
          </w:tcPr>
          <w:p w:rsidR="000426D0" w:rsidRPr="00C517DD" w:rsidRDefault="000426D0" w:rsidP="001350AF">
            <w:pPr>
              <w:widowControl/>
              <w:jc w:val="center"/>
              <w:rPr>
                <w:rFonts w:ascii="仿宋" w:eastAsia="仿宋" w:hAnsi="仿宋"/>
                <w:color w:val="000000" w:themeColor="text1"/>
                <w:sz w:val="24"/>
                <w:szCs w:val="24"/>
              </w:rPr>
            </w:pPr>
            <w:r w:rsidRPr="00C517DD">
              <w:rPr>
                <w:rFonts w:ascii="仿宋" w:eastAsia="仿宋" w:hAnsi="仿宋" w:hint="eastAsia"/>
                <w:color w:val="000000" w:themeColor="text1"/>
                <w:sz w:val="24"/>
                <w:szCs w:val="24"/>
              </w:rPr>
              <w:t>形式及格式要求</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0426D0" w:rsidRPr="00C517DD" w:rsidRDefault="000426D0" w:rsidP="001350AF">
            <w:pPr>
              <w:widowControl/>
              <w:jc w:val="center"/>
              <w:rPr>
                <w:rFonts w:ascii="仿宋" w:eastAsia="仿宋" w:hAnsi="仿宋"/>
                <w:color w:val="000000" w:themeColor="text1"/>
                <w:sz w:val="24"/>
                <w:szCs w:val="24"/>
              </w:rPr>
            </w:pPr>
            <w:r w:rsidRPr="00C517DD">
              <w:rPr>
                <w:rFonts w:ascii="仿宋" w:eastAsia="仿宋" w:hAnsi="仿宋" w:hint="eastAsia"/>
                <w:color w:val="000000" w:themeColor="text1"/>
                <w:sz w:val="24"/>
                <w:szCs w:val="24"/>
              </w:rPr>
              <w:t>提交要求</w:t>
            </w:r>
          </w:p>
        </w:tc>
      </w:tr>
      <w:tr w:rsidR="00C517DD" w:rsidRPr="00C517DD" w:rsidTr="001350AF">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426D0" w:rsidRPr="00C517DD" w:rsidRDefault="000426D0" w:rsidP="001350AF">
            <w:pPr>
              <w:widowControl/>
              <w:jc w:val="center"/>
              <w:rPr>
                <w:rFonts w:ascii="仿宋" w:eastAsia="仿宋" w:hAnsi="仿宋"/>
                <w:color w:val="000000" w:themeColor="text1"/>
                <w:sz w:val="24"/>
                <w:szCs w:val="24"/>
              </w:rPr>
            </w:pPr>
            <w:r w:rsidRPr="00C517DD">
              <w:rPr>
                <w:rFonts w:ascii="仿宋" w:eastAsia="仿宋" w:hAnsi="仿宋"/>
                <w:color w:val="000000" w:themeColor="text1"/>
                <w:sz w:val="24"/>
                <w:szCs w:val="24"/>
              </w:rPr>
              <w:t>1</w:t>
            </w:r>
          </w:p>
        </w:tc>
        <w:tc>
          <w:tcPr>
            <w:tcW w:w="2126" w:type="dxa"/>
            <w:tcBorders>
              <w:top w:val="nil"/>
              <w:left w:val="nil"/>
              <w:bottom w:val="single" w:sz="4" w:space="0" w:color="auto"/>
              <w:right w:val="single" w:sz="4" w:space="0" w:color="auto"/>
            </w:tcBorders>
            <w:shd w:val="clear" w:color="auto" w:fill="auto"/>
            <w:vAlign w:val="center"/>
            <w:hideMark/>
          </w:tcPr>
          <w:p w:rsidR="000426D0" w:rsidRPr="00C517DD" w:rsidRDefault="000426D0" w:rsidP="001350AF">
            <w:pPr>
              <w:widowControl/>
              <w:spacing w:line="400" w:lineRule="exact"/>
              <w:rPr>
                <w:rFonts w:ascii="仿宋" w:eastAsia="仿宋" w:hAnsi="仿宋"/>
                <w:color w:val="000000" w:themeColor="text1"/>
                <w:sz w:val="24"/>
                <w:szCs w:val="24"/>
              </w:rPr>
            </w:pPr>
            <w:r w:rsidRPr="00C517DD">
              <w:rPr>
                <w:rFonts w:ascii="仿宋" w:eastAsia="仿宋" w:hAnsi="仿宋" w:hint="eastAsia"/>
                <w:color w:val="000000" w:themeColor="text1"/>
                <w:sz w:val="24"/>
                <w:szCs w:val="24"/>
              </w:rPr>
              <w:t>投标文件目录</w:t>
            </w:r>
          </w:p>
        </w:tc>
        <w:tc>
          <w:tcPr>
            <w:tcW w:w="4253" w:type="dxa"/>
            <w:tcBorders>
              <w:top w:val="nil"/>
              <w:left w:val="nil"/>
              <w:bottom w:val="single" w:sz="4" w:space="0" w:color="auto"/>
              <w:right w:val="single" w:sz="4" w:space="0" w:color="auto"/>
            </w:tcBorders>
            <w:shd w:val="clear" w:color="auto" w:fill="auto"/>
            <w:vAlign w:val="center"/>
            <w:hideMark/>
          </w:tcPr>
          <w:p w:rsidR="000426D0" w:rsidRPr="00C517DD" w:rsidRDefault="000426D0" w:rsidP="001350AF">
            <w:pPr>
              <w:widowControl/>
              <w:spacing w:line="400" w:lineRule="exact"/>
              <w:rPr>
                <w:rFonts w:ascii="仿宋" w:eastAsia="仿宋" w:hAnsi="仿宋"/>
                <w:color w:val="000000" w:themeColor="text1"/>
                <w:sz w:val="24"/>
                <w:szCs w:val="24"/>
              </w:rPr>
            </w:pPr>
            <w:r w:rsidRPr="00C517DD">
              <w:rPr>
                <w:rFonts w:ascii="仿宋" w:eastAsia="仿宋" w:hAnsi="仿宋" w:hint="eastAsia"/>
                <w:color w:val="000000" w:themeColor="text1"/>
                <w:sz w:val="24"/>
                <w:szCs w:val="24"/>
              </w:rPr>
              <w:t>列明各组成部分名称及起始页码，与实际内容一致</w:t>
            </w:r>
          </w:p>
        </w:tc>
        <w:tc>
          <w:tcPr>
            <w:tcW w:w="1276" w:type="dxa"/>
            <w:tcBorders>
              <w:top w:val="nil"/>
              <w:left w:val="nil"/>
              <w:bottom w:val="single" w:sz="4" w:space="0" w:color="auto"/>
              <w:right w:val="single" w:sz="4" w:space="0" w:color="auto"/>
            </w:tcBorders>
            <w:shd w:val="clear" w:color="auto" w:fill="auto"/>
            <w:vAlign w:val="center"/>
            <w:hideMark/>
          </w:tcPr>
          <w:p w:rsidR="000426D0" w:rsidRPr="00C517DD" w:rsidRDefault="000426D0" w:rsidP="001350AF">
            <w:pPr>
              <w:widowControl/>
              <w:spacing w:line="400" w:lineRule="exact"/>
              <w:jc w:val="center"/>
              <w:rPr>
                <w:rFonts w:ascii="仿宋" w:eastAsia="仿宋" w:hAnsi="仿宋"/>
                <w:color w:val="000000" w:themeColor="text1"/>
                <w:sz w:val="24"/>
                <w:szCs w:val="24"/>
              </w:rPr>
            </w:pPr>
            <w:r w:rsidRPr="00C517DD">
              <w:rPr>
                <w:rFonts w:ascii="仿宋" w:eastAsia="仿宋" w:hAnsi="仿宋" w:hint="eastAsia"/>
                <w:color w:val="000000" w:themeColor="text1"/>
                <w:sz w:val="24"/>
                <w:szCs w:val="24"/>
              </w:rPr>
              <w:t>必备</w:t>
            </w:r>
          </w:p>
        </w:tc>
      </w:tr>
      <w:tr w:rsidR="00C517DD" w:rsidRPr="00C517DD" w:rsidTr="001350AF">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426D0" w:rsidRPr="00C517DD" w:rsidRDefault="000426D0" w:rsidP="001350AF">
            <w:pPr>
              <w:widowControl/>
              <w:jc w:val="center"/>
              <w:rPr>
                <w:rFonts w:ascii="仿宋" w:eastAsia="仿宋" w:hAnsi="仿宋"/>
                <w:color w:val="000000" w:themeColor="text1"/>
                <w:sz w:val="24"/>
                <w:szCs w:val="24"/>
              </w:rPr>
            </w:pPr>
            <w:r w:rsidRPr="00C517DD">
              <w:rPr>
                <w:rFonts w:ascii="仿宋" w:eastAsia="仿宋" w:hAnsi="仿宋"/>
                <w:color w:val="000000" w:themeColor="text1"/>
                <w:sz w:val="24"/>
                <w:szCs w:val="24"/>
              </w:rPr>
              <w:t>2</w:t>
            </w:r>
          </w:p>
        </w:tc>
        <w:tc>
          <w:tcPr>
            <w:tcW w:w="2126" w:type="dxa"/>
            <w:tcBorders>
              <w:top w:val="nil"/>
              <w:left w:val="nil"/>
              <w:bottom w:val="single" w:sz="4" w:space="0" w:color="auto"/>
              <w:right w:val="single" w:sz="4" w:space="0" w:color="auto"/>
            </w:tcBorders>
            <w:shd w:val="clear" w:color="auto" w:fill="auto"/>
            <w:vAlign w:val="center"/>
            <w:hideMark/>
          </w:tcPr>
          <w:p w:rsidR="000426D0" w:rsidRPr="00C517DD" w:rsidRDefault="000426D0" w:rsidP="001350AF">
            <w:pPr>
              <w:widowControl/>
              <w:spacing w:line="400" w:lineRule="exact"/>
              <w:rPr>
                <w:rFonts w:ascii="仿宋" w:eastAsia="仿宋" w:hAnsi="仿宋"/>
                <w:color w:val="000000" w:themeColor="text1"/>
                <w:sz w:val="24"/>
                <w:szCs w:val="24"/>
              </w:rPr>
            </w:pPr>
            <w:r w:rsidRPr="00C517DD">
              <w:rPr>
                <w:rFonts w:ascii="仿宋" w:eastAsia="仿宋" w:hAnsi="仿宋" w:hint="eastAsia"/>
                <w:color w:val="000000" w:themeColor="text1"/>
                <w:sz w:val="24"/>
                <w:szCs w:val="24"/>
              </w:rPr>
              <w:t>评分项响应索引表</w:t>
            </w:r>
          </w:p>
        </w:tc>
        <w:tc>
          <w:tcPr>
            <w:tcW w:w="4253" w:type="dxa"/>
            <w:tcBorders>
              <w:top w:val="nil"/>
              <w:left w:val="nil"/>
              <w:bottom w:val="single" w:sz="4" w:space="0" w:color="auto"/>
              <w:right w:val="single" w:sz="4" w:space="0" w:color="auto"/>
            </w:tcBorders>
            <w:shd w:val="clear" w:color="auto" w:fill="auto"/>
            <w:vAlign w:val="center"/>
            <w:hideMark/>
          </w:tcPr>
          <w:p w:rsidR="000426D0" w:rsidRPr="00C517DD" w:rsidRDefault="000426D0" w:rsidP="001350AF">
            <w:pPr>
              <w:widowControl/>
              <w:spacing w:line="400" w:lineRule="exact"/>
              <w:rPr>
                <w:rFonts w:ascii="仿宋" w:eastAsia="仿宋" w:hAnsi="仿宋"/>
                <w:color w:val="000000" w:themeColor="text1"/>
                <w:sz w:val="24"/>
                <w:szCs w:val="24"/>
              </w:rPr>
            </w:pPr>
            <w:r w:rsidRPr="00C517DD">
              <w:rPr>
                <w:rFonts w:ascii="仿宋" w:eastAsia="仿宋" w:hAnsi="仿宋" w:hint="eastAsia"/>
                <w:color w:val="000000" w:themeColor="text1"/>
                <w:sz w:val="24"/>
                <w:szCs w:val="24"/>
              </w:rPr>
              <w:t>按评标标准逐项填写响应章节号及页码</w:t>
            </w:r>
          </w:p>
        </w:tc>
        <w:tc>
          <w:tcPr>
            <w:tcW w:w="1276" w:type="dxa"/>
            <w:tcBorders>
              <w:top w:val="nil"/>
              <w:left w:val="nil"/>
              <w:bottom w:val="single" w:sz="4" w:space="0" w:color="auto"/>
              <w:right w:val="single" w:sz="4" w:space="0" w:color="auto"/>
            </w:tcBorders>
            <w:shd w:val="clear" w:color="auto" w:fill="auto"/>
            <w:vAlign w:val="center"/>
            <w:hideMark/>
          </w:tcPr>
          <w:p w:rsidR="000426D0" w:rsidRPr="00C517DD" w:rsidRDefault="000426D0" w:rsidP="001350AF">
            <w:pPr>
              <w:widowControl/>
              <w:spacing w:line="400" w:lineRule="exact"/>
              <w:jc w:val="center"/>
              <w:rPr>
                <w:rFonts w:ascii="仿宋" w:eastAsia="仿宋" w:hAnsi="仿宋"/>
                <w:color w:val="000000" w:themeColor="text1"/>
                <w:sz w:val="24"/>
                <w:szCs w:val="24"/>
              </w:rPr>
            </w:pPr>
            <w:r w:rsidRPr="00C517DD">
              <w:rPr>
                <w:rFonts w:ascii="仿宋" w:eastAsia="仿宋" w:hAnsi="仿宋" w:hint="eastAsia"/>
                <w:color w:val="000000" w:themeColor="text1"/>
                <w:sz w:val="24"/>
                <w:szCs w:val="24"/>
              </w:rPr>
              <w:t>按需</w:t>
            </w:r>
          </w:p>
        </w:tc>
      </w:tr>
      <w:tr w:rsidR="00C517DD" w:rsidRPr="00C517DD" w:rsidTr="001350AF">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426D0" w:rsidRPr="00C517DD" w:rsidRDefault="000426D0" w:rsidP="001350AF">
            <w:pPr>
              <w:widowControl/>
              <w:jc w:val="center"/>
              <w:rPr>
                <w:rFonts w:ascii="仿宋" w:eastAsia="仿宋" w:hAnsi="仿宋"/>
                <w:color w:val="000000" w:themeColor="text1"/>
                <w:sz w:val="24"/>
                <w:szCs w:val="24"/>
              </w:rPr>
            </w:pPr>
            <w:r w:rsidRPr="00C517DD">
              <w:rPr>
                <w:rFonts w:ascii="仿宋" w:eastAsia="仿宋" w:hAnsi="仿宋"/>
                <w:color w:val="000000" w:themeColor="text1"/>
                <w:sz w:val="24"/>
                <w:szCs w:val="24"/>
              </w:rPr>
              <w:t>3</w:t>
            </w:r>
          </w:p>
        </w:tc>
        <w:tc>
          <w:tcPr>
            <w:tcW w:w="2126" w:type="dxa"/>
            <w:tcBorders>
              <w:top w:val="nil"/>
              <w:left w:val="nil"/>
              <w:bottom w:val="single" w:sz="4" w:space="0" w:color="auto"/>
              <w:right w:val="single" w:sz="4" w:space="0" w:color="auto"/>
            </w:tcBorders>
            <w:shd w:val="clear" w:color="auto" w:fill="auto"/>
            <w:vAlign w:val="center"/>
            <w:hideMark/>
          </w:tcPr>
          <w:p w:rsidR="000426D0" w:rsidRPr="00C517DD" w:rsidRDefault="000426D0" w:rsidP="001350AF">
            <w:pPr>
              <w:widowControl/>
              <w:spacing w:line="400" w:lineRule="exact"/>
              <w:rPr>
                <w:rFonts w:ascii="仿宋" w:eastAsia="仿宋" w:hAnsi="仿宋"/>
                <w:color w:val="000000" w:themeColor="text1"/>
                <w:sz w:val="24"/>
                <w:szCs w:val="24"/>
              </w:rPr>
            </w:pPr>
            <w:r w:rsidRPr="00C517DD">
              <w:rPr>
                <w:rFonts w:ascii="仿宋" w:eastAsia="仿宋" w:hAnsi="仿宋" w:hint="eastAsia"/>
                <w:color w:val="000000" w:themeColor="text1"/>
                <w:sz w:val="24"/>
                <w:szCs w:val="24"/>
              </w:rPr>
              <w:t>投标书</w:t>
            </w:r>
          </w:p>
        </w:tc>
        <w:tc>
          <w:tcPr>
            <w:tcW w:w="4253" w:type="dxa"/>
            <w:tcBorders>
              <w:top w:val="nil"/>
              <w:left w:val="nil"/>
              <w:bottom w:val="single" w:sz="4" w:space="0" w:color="auto"/>
              <w:right w:val="single" w:sz="4" w:space="0" w:color="auto"/>
            </w:tcBorders>
            <w:shd w:val="clear" w:color="auto" w:fill="auto"/>
            <w:vAlign w:val="center"/>
            <w:hideMark/>
          </w:tcPr>
          <w:p w:rsidR="000426D0" w:rsidRPr="00C517DD" w:rsidRDefault="000426D0" w:rsidP="001350AF">
            <w:pPr>
              <w:widowControl/>
              <w:spacing w:line="400" w:lineRule="exact"/>
              <w:rPr>
                <w:rFonts w:ascii="仿宋" w:eastAsia="仿宋" w:hAnsi="仿宋"/>
                <w:color w:val="000000" w:themeColor="text1"/>
                <w:sz w:val="24"/>
                <w:szCs w:val="24"/>
              </w:rPr>
            </w:pPr>
            <w:r w:rsidRPr="00C517DD">
              <w:rPr>
                <w:rFonts w:ascii="仿宋" w:eastAsia="仿宋" w:hAnsi="仿宋" w:hint="eastAsia"/>
                <w:color w:val="000000" w:themeColor="text1"/>
                <w:sz w:val="24"/>
                <w:szCs w:val="24"/>
              </w:rPr>
              <w:t>原件，签字并加盖公章，格式见附件</w:t>
            </w:r>
            <w:r w:rsidRPr="00C517DD">
              <w:rPr>
                <w:rFonts w:ascii="仿宋" w:eastAsia="仿宋" w:hAnsi="仿宋"/>
                <w:color w:val="000000" w:themeColor="text1"/>
                <w:sz w:val="24"/>
                <w:szCs w:val="24"/>
              </w:rPr>
              <w:t>1</w:t>
            </w:r>
          </w:p>
        </w:tc>
        <w:tc>
          <w:tcPr>
            <w:tcW w:w="1276" w:type="dxa"/>
            <w:tcBorders>
              <w:top w:val="nil"/>
              <w:left w:val="nil"/>
              <w:bottom w:val="single" w:sz="4" w:space="0" w:color="auto"/>
              <w:right w:val="single" w:sz="4" w:space="0" w:color="auto"/>
            </w:tcBorders>
            <w:shd w:val="clear" w:color="auto" w:fill="auto"/>
            <w:vAlign w:val="center"/>
            <w:hideMark/>
          </w:tcPr>
          <w:p w:rsidR="000426D0" w:rsidRPr="00C517DD" w:rsidRDefault="000426D0" w:rsidP="001350AF">
            <w:pPr>
              <w:widowControl/>
              <w:spacing w:line="400" w:lineRule="exact"/>
              <w:jc w:val="center"/>
              <w:rPr>
                <w:rFonts w:ascii="仿宋" w:eastAsia="仿宋" w:hAnsi="仿宋"/>
                <w:color w:val="000000" w:themeColor="text1"/>
                <w:sz w:val="24"/>
                <w:szCs w:val="24"/>
              </w:rPr>
            </w:pPr>
            <w:r w:rsidRPr="00C517DD">
              <w:rPr>
                <w:rFonts w:ascii="仿宋" w:eastAsia="仿宋" w:hAnsi="仿宋" w:hint="eastAsia"/>
                <w:color w:val="000000" w:themeColor="text1"/>
                <w:sz w:val="24"/>
                <w:szCs w:val="24"/>
              </w:rPr>
              <w:t>必备</w:t>
            </w:r>
          </w:p>
        </w:tc>
      </w:tr>
      <w:tr w:rsidR="00C517DD" w:rsidRPr="00C517DD" w:rsidTr="001350AF">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426D0" w:rsidRPr="00C517DD" w:rsidRDefault="000426D0" w:rsidP="001350AF">
            <w:pPr>
              <w:widowControl/>
              <w:jc w:val="center"/>
              <w:rPr>
                <w:rFonts w:ascii="仿宋" w:eastAsia="仿宋" w:hAnsi="仿宋"/>
                <w:color w:val="000000" w:themeColor="text1"/>
                <w:sz w:val="24"/>
                <w:szCs w:val="24"/>
              </w:rPr>
            </w:pPr>
            <w:r w:rsidRPr="00C517DD">
              <w:rPr>
                <w:rFonts w:ascii="仿宋" w:eastAsia="仿宋" w:hAnsi="仿宋"/>
                <w:color w:val="000000" w:themeColor="text1"/>
                <w:sz w:val="24"/>
                <w:szCs w:val="24"/>
              </w:rPr>
              <w:t>4</w:t>
            </w:r>
          </w:p>
        </w:tc>
        <w:tc>
          <w:tcPr>
            <w:tcW w:w="2126" w:type="dxa"/>
            <w:tcBorders>
              <w:top w:val="nil"/>
              <w:left w:val="nil"/>
              <w:bottom w:val="single" w:sz="4" w:space="0" w:color="auto"/>
              <w:right w:val="single" w:sz="4" w:space="0" w:color="auto"/>
            </w:tcBorders>
            <w:shd w:val="clear" w:color="auto" w:fill="auto"/>
            <w:vAlign w:val="center"/>
            <w:hideMark/>
          </w:tcPr>
          <w:p w:rsidR="000426D0" w:rsidRPr="00C517DD" w:rsidRDefault="000426D0" w:rsidP="001350AF">
            <w:pPr>
              <w:widowControl/>
              <w:spacing w:line="400" w:lineRule="exact"/>
              <w:rPr>
                <w:rFonts w:ascii="仿宋" w:eastAsia="仿宋" w:hAnsi="仿宋"/>
                <w:color w:val="000000" w:themeColor="text1"/>
                <w:sz w:val="24"/>
                <w:szCs w:val="24"/>
              </w:rPr>
            </w:pPr>
            <w:r w:rsidRPr="00C517DD">
              <w:rPr>
                <w:rFonts w:ascii="仿宋" w:eastAsia="仿宋" w:hAnsi="仿宋" w:hint="eastAsia"/>
                <w:color w:val="000000" w:themeColor="text1"/>
                <w:sz w:val="24"/>
                <w:szCs w:val="24"/>
              </w:rPr>
              <w:t>法定代表人身份证明或授权委托书</w:t>
            </w:r>
          </w:p>
        </w:tc>
        <w:tc>
          <w:tcPr>
            <w:tcW w:w="4253" w:type="dxa"/>
            <w:tcBorders>
              <w:top w:val="nil"/>
              <w:left w:val="nil"/>
              <w:bottom w:val="single" w:sz="4" w:space="0" w:color="auto"/>
              <w:right w:val="single" w:sz="4" w:space="0" w:color="auto"/>
            </w:tcBorders>
            <w:shd w:val="clear" w:color="auto" w:fill="auto"/>
            <w:vAlign w:val="center"/>
            <w:hideMark/>
          </w:tcPr>
          <w:p w:rsidR="000426D0" w:rsidRPr="00C517DD" w:rsidRDefault="000426D0" w:rsidP="001350AF">
            <w:pPr>
              <w:widowControl/>
              <w:spacing w:line="400" w:lineRule="exact"/>
              <w:rPr>
                <w:rFonts w:ascii="仿宋" w:eastAsia="仿宋" w:hAnsi="仿宋"/>
                <w:color w:val="000000" w:themeColor="text1"/>
                <w:sz w:val="24"/>
                <w:szCs w:val="24"/>
              </w:rPr>
            </w:pPr>
            <w:r w:rsidRPr="00C517DD">
              <w:rPr>
                <w:rFonts w:ascii="仿宋" w:eastAsia="仿宋" w:hAnsi="仿宋" w:hint="eastAsia"/>
                <w:color w:val="000000" w:themeColor="text1"/>
                <w:sz w:val="24"/>
                <w:szCs w:val="24"/>
              </w:rPr>
              <w:t>原件并加盖公章；法定代表人本人投标不需委托书，授权代理人投标格式见附件</w:t>
            </w:r>
            <w:r w:rsidRPr="00C517DD">
              <w:rPr>
                <w:rFonts w:ascii="仿宋" w:eastAsia="仿宋" w:hAnsi="仿宋"/>
                <w:color w:val="000000" w:themeColor="text1"/>
                <w:sz w:val="24"/>
                <w:szCs w:val="24"/>
              </w:rPr>
              <w:t>3</w:t>
            </w:r>
          </w:p>
        </w:tc>
        <w:tc>
          <w:tcPr>
            <w:tcW w:w="1276" w:type="dxa"/>
            <w:tcBorders>
              <w:top w:val="nil"/>
              <w:left w:val="nil"/>
              <w:bottom w:val="single" w:sz="4" w:space="0" w:color="auto"/>
              <w:right w:val="single" w:sz="4" w:space="0" w:color="auto"/>
            </w:tcBorders>
            <w:shd w:val="clear" w:color="auto" w:fill="auto"/>
            <w:vAlign w:val="center"/>
            <w:hideMark/>
          </w:tcPr>
          <w:p w:rsidR="000426D0" w:rsidRPr="00C517DD" w:rsidRDefault="000426D0" w:rsidP="001350AF">
            <w:pPr>
              <w:widowControl/>
              <w:spacing w:line="400" w:lineRule="exact"/>
              <w:jc w:val="center"/>
              <w:rPr>
                <w:rFonts w:ascii="仿宋" w:eastAsia="仿宋" w:hAnsi="仿宋"/>
                <w:color w:val="000000" w:themeColor="text1"/>
                <w:sz w:val="24"/>
                <w:szCs w:val="24"/>
              </w:rPr>
            </w:pPr>
            <w:r w:rsidRPr="00C517DD">
              <w:rPr>
                <w:rFonts w:ascii="仿宋" w:eastAsia="仿宋" w:hAnsi="仿宋" w:hint="eastAsia"/>
                <w:color w:val="000000" w:themeColor="text1"/>
                <w:sz w:val="24"/>
                <w:szCs w:val="24"/>
              </w:rPr>
              <w:t>必备</w:t>
            </w:r>
          </w:p>
        </w:tc>
      </w:tr>
      <w:tr w:rsidR="00C517DD" w:rsidRPr="00C517DD" w:rsidTr="001350AF">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426D0" w:rsidRPr="00C517DD" w:rsidRDefault="000426D0" w:rsidP="001350AF">
            <w:pPr>
              <w:widowControl/>
              <w:jc w:val="center"/>
              <w:rPr>
                <w:rFonts w:ascii="仿宋" w:eastAsia="仿宋" w:hAnsi="仿宋"/>
                <w:color w:val="000000" w:themeColor="text1"/>
                <w:sz w:val="24"/>
                <w:szCs w:val="24"/>
              </w:rPr>
            </w:pPr>
            <w:r w:rsidRPr="00C517DD">
              <w:rPr>
                <w:rFonts w:ascii="仿宋" w:eastAsia="仿宋" w:hAnsi="仿宋"/>
                <w:color w:val="000000" w:themeColor="text1"/>
                <w:sz w:val="24"/>
                <w:szCs w:val="24"/>
              </w:rPr>
              <w:t>5</w:t>
            </w:r>
          </w:p>
        </w:tc>
        <w:tc>
          <w:tcPr>
            <w:tcW w:w="2126" w:type="dxa"/>
            <w:tcBorders>
              <w:top w:val="nil"/>
              <w:left w:val="nil"/>
              <w:bottom w:val="single" w:sz="4" w:space="0" w:color="auto"/>
              <w:right w:val="single" w:sz="4" w:space="0" w:color="auto"/>
            </w:tcBorders>
            <w:shd w:val="clear" w:color="auto" w:fill="auto"/>
            <w:vAlign w:val="center"/>
            <w:hideMark/>
          </w:tcPr>
          <w:p w:rsidR="000426D0" w:rsidRPr="00C517DD" w:rsidRDefault="000426D0" w:rsidP="001350AF">
            <w:pPr>
              <w:widowControl/>
              <w:spacing w:line="400" w:lineRule="exact"/>
              <w:rPr>
                <w:rFonts w:ascii="仿宋" w:eastAsia="仿宋" w:hAnsi="仿宋"/>
                <w:color w:val="000000" w:themeColor="text1"/>
                <w:sz w:val="24"/>
                <w:szCs w:val="24"/>
              </w:rPr>
            </w:pPr>
            <w:r w:rsidRPr="00C517DD">
              <w:rPr>
                <w:rFonts w:ascii="仿宋" w:eastAsia="仿宋" w:hAnsi="仿宋" w:hint="eastAsia"/>
                <w:color w:val="000000" w:themeColor="text1"/>
                <w:sz w:val="24"/>
                <w:szCs w:val="24"/>
              </w:rPr>
              <w:t>投标人情况简介</w:t>
            </w:r>
          </w:p>
        </w:tc>
        <w:tc>
          <w:tcPr>
            <w:tcW w:w="4253" w:type="dxa"/>
            <w:tcBorders>
              <w:top w:val="nil"/>
              <w:left w:val="nil"/>
              <w:bottom w:val="single" w:sz="4" w:space="0" w:color="auto"/>
              <w:right w:val="single" w:sz="4" w:space="0" w:color="auto"/>
            </w:tcBorders>
            <w:shd w:val="clear" w:color="auto" w:fill="auto"/>
            <w:vAlign w:val="center"/>
            <w:hideMark/>
          </w:tcPr>
          <w:p w:rsidR="000426D0" w:rsidRPr="00C517DD" w:rsidRDefault="000426D0" w:rsidP="001350AF">
            <w:pPr>
              <w:widowControl/>
              <w:spacing w:line="400" w:lineRule="exact"/>
              <w:rPr>
                <w:rFonts w:ascii="仿宋" w:eastAsia="仿宋" w:hAnsi="仿宋"/>
                <w:color w:val="000000" w:themeColor="text1"/>
                <w:sz w:val="24"/>
                <w:szCs w:val="24"/>
              </w:rPr>
            </w:pPr>
            <w:r w:rsidRPr="00C517DD">
              <w:rPr>
                <w:rFonts w:ascii="仿宋" w:eastAsia="仿宋" w:hAnsi="仿宋" w:hint="eastAsia"/>
                <w:color w:val="000000" w:themeColor="text1"/>
                <w:sz w:val="24"/>
                <w:szCs w:val="24"/>
              </w:rPr>
              <w:t>按附件</w:t>
            </w:r>
            <w:r w:rsidRPr="00C517DD">
              <w:rPr>
                <w:rFonts w:ascii="仿宋" w:eastAsia="仿宋" w:hAnsi="仿宋"/>
                <w:color w:val="000000" w:themeColor="text1"/>
                <w:sz w:val="24"/>
                <w:szCs w:val="24"/>
              </w:rPr>
              <w:t>2填写，逐页加盖公章</w:t>
            </w:r>
          </w:p>
        </w:tc>
        <w:tc>
          <w:tcPr>
            <w:tcW w:w="1276" w:type="dxa"/>
            <w:tcBorders>
              <w:top w:val="nil"/>
              <w:left w:val="nil"/>
              <w:bottom w:val="single" w:sz="4" w:space="0" w:color="auto"/>
              <w:right w:val="single" w:sz="4" w:space="0" w:color="auto"/>
            </w:tcBorders>
            <w:shd w:val="clear" w:color="auto" w:fill="auto"/>
            <w:vAlign w:val="center"/>
            <w:hideMark/>
          </w:tcPr>
          <w:p w:rsidR="000426D0" w:rsidRPr="00C517DD" w:rsidRDefault="000426D0" w:rsidP="001350AF">
            <w:pPr>
              <w:widowControl/>
              <w:spacing w:line="400" w:lineRule="exact"/>
              <w:jc w:val="center"/>
              <w:rPr>
                <w:rFonts w:ascii="仿宋" w:eastAsia="仿宋" w:hAnsi="仿宋"/>
                <w:color w:val="000000" w:themeColor="text1"/>
                <w:sz w:val="24"/>
                <w:szCs w:val="24"/>
              </w:rPr>
            </w:pPr>
            <w:r w:rsidRPr="00C517DD">
              <w:rPr>
                <w:rFonts w:ascii="仿宋" w:eastAsia="仿宋" w:hAnsi="仿宋" w:hint="eastAsia"/>
                <w:color w:val="000000" w:themeColor="text1"/>
                <w:sz w:val="24"/>
                <w:szCs w:val="24"/>
              </w:rPr>
              <w:t>必备</w:t>
            </w:r>
          </w:p>
        </w:tc>
      </w:tr>
      <w:tr w:rsidR="00C517DD" w:rsidRPr="00C517DD" w:rsidTr="001350AF">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426D0" w:rsidRPr="00C517DD" w:rsidRDefault="000426D0" w:rsidP="001350AF">
            <w:pPr>
              <w:widowControl/>
              <w:jc w:val="center"/>
              <w:rPr>
                <w:rFonts w:ascii="仿宋" w:eastAsia="仿宋" w:hAnsi="仿宋"/>
                <w:color w:val="000000" w:themeColor="text1"/>
                <w:sz w:val="24"/>
                <w:szCs w:val="24"/>
              </w:rPr>
            </w:pPr>
            <w:r w:rsidRPr="00C517DD">
              <w:rPr>
                <w:rFonts w:ascii="仿宋" w:eastAsia="仿宋" w:hAnsi="仿宋"/>
                <w:color w:val="000000" w:themeColor="text1"/>
                <w:sz w:val="24"/>
                <w:szCs w:val="24"/>
              </w:rPr>
              <w:t>6</w:t>
            </w:r>
          </w:p>
        </w:tc>
        <w:tc>
          <w:tcPr>
            <w:tcW w:w="2126" w:type="dxa"/>
            <w:tcBorders>
              <w:top w:val="nil"/>
              <w:left w:val="nil"/>
              <w:bottom w:val="single" w:sz="4" w:space="0" w:color="auto"/>
              <w:right w:val="single" w:sz="4" w:space="0" w:color="auto"/>
            </w:tcBorders>
            <w:shd w:val="clear" w:color="auto" w:fill="auto"/>
            <w:vAlign w:val="center"/>
            <w:hideMark/>
          </w:tcPr>
          <w:p w:rsidR="000426D0" w:rsidRPr="00C517DD" w:rsidRDefault="000426D0" w:rsidP="001350AF">
            <w:pPr>
              <w:widowControl/>
              <w:spacing w:line="400" w:lineRule="exact"/>
              <w:rPr>
                <w:rFonts w:ascii="仿宋" w:eastAsia="仿宋" w:hAnsi="仿宋"/>
                <w:color w:val="000000" w:themeColor="text1"/>
                <w:sz w:val="24"/>
                <w:szCs w:val="24"/>
              </w:rPr>
            </w:pPr>
            <w:r w:rsidRPr="00C517DD">
              <w:rPr>
                <w:rFonts w:ascii="仿宋" w:eastAsia="仿宋" w:hAnsi="仿宋" w:hint="eastAsia"/>
                <w:color w:val="000000" w:themeColor="text1"/>
                <w:sz w:val="24"/>
                <w:szCs w:val="24"/>
              </w:rPr>
              <w:t>投标人资格证明文件</w:t>
            </w:r>
          </w:p>
        </w:tc>
        <w:tc>
          <w:tcPr>
            <w:tcW w:w="4253" w:type="dxa"/>
            <w:tcBorders>
              <w:top w:val="nil"/>
              <w:left w:val="nil"/>
              <w:bottom w:val="single" w:sz="4" w:space="0" w:color="auto"/>
              <w:right w:val="single" w:sz="4" w:space="0" w:color="auto"/>
            </w:tcBorders>
            <w:shd w:val="clear" w:color="auto" w:fill="auto"/>
            <w:vAlign w:val="center"/>
            <w:hideMark/>
          </w:tcPr>
          <w:p w:rsidR="000426D0" w:rsidRPr="00C517DD" w:rsidRDefault="000426D0" w:rsidP="001350AF">
            <w:pPr>
              <w:widowControl/>
              <w:spacing w:line="400" w:lineRule="exact"/>
              <w:rPr>
                <w:rFonts w:ascii="仿宋" w:eastAsia="仿宋" w:hAnsi="仿宋"/>
                <w:color w:val="000000" w:themeColor="text1"/>
                <w:sz w:val="24"/>
                <w:szCs w:val="24"/>
              </w:rPr>
            </w:pPr>
            <w:r w:rsidRPr="00C517DD">
              <w:rPr>
                <w:rFonts w:ascii="仿宋" w:eastAsia="仿宋" w:hAnsi="仿宋" w:hint="eastAsia"/>
                <w:color w:val="000000" w:themeColor="text1"/>
                <w:sz w:val="24"/>
                <w:szCs w:val="24"/>
              </w:rPr>
              <w:t>按第三部分（三）对投标人的资格要求，逐页加盖公章</w:t>
            </w:r>
          </w:p>
        </w:tc>
        <w:tc>
          <w:tcPr>
            <w:tcW w:w="1276" w:type="dxa"/>
            <w:tcBorders>
              <w:top w:val="nil"/>
              <w:left w:val="nil"/>
              <w:bottom w:val="single" w:sz="4" w:space="0" w:color="auto"/>
              <w:right w:val="single" w:sz="4" w:space="0" w:color="auto"/>
            </w:tcBorders>
            <w:shd w:val="clear" w:color="auto" w:fill="auto"/>
            <w:vAlign w:val="center"/>
            <w:hideMark/>
          </w:tcPr>
          <w:p w:rsidR="000426D0" w:rsidRPr="00C517DD" w:rsidRDefault="000426D0" w:rsidP="001350AF">
            <w:pPr>
              <w:widowControl/>
              <w:spacing w:line="400" w:lineRule="exact"/>
              <w:jc w:val="center"/>
              <w:rPr>
                <w:rFonts w:ascii="仿宋" w:eastAsia="仿宋" w:hAnsi="仿宋"/>
                <w:color w:val="000000" w:themeColor="text1"/>
                <w:sz w:val="24"/>
                <w:szCs w:val="24"/>
              </w:rPr>
            </w:pPr>
            <w:r w:rsidRPr="00C517DD">
              <w:rPr>
                <w:rFonts w:ascii="仿宋" w:eastAsia="仿宋" w:hAnsi="仿宋" w:hint="eastAsia"/>
                <w:color w:val="000000" w:themeColor="text1"/>
                <w:sz w:val="24"/>
                <w:szCs w:val="24"/>
              </w:rPr>
              <w:t>必备</w:t>
            </w:r>
          </w:p>
        </w:tc>
      </w:tr>
      <w:tr w:rsidR="00C517DD" w:rsidRPr="00C517DD" w:rsidTr="001350AF">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426D0" w:rsidRPr="00C517DD" w:rsidRDefault="000426D0" w:rsidP="001350AF">
            <w:pPr>
              <w:widowControl/>
              <w:jc w:val="center"/>
              <w:rPr>
                <w:rFonts w:ascii="仿宋" w:eastAsia="仿宋" w:hAnsi="仿宋"/>
                <w:color w:val="000000" w:themeColor="text1"/>
                <w:sz w:val="24"/>
                <w:szCs w:val="24"/>
              </w:rPr>
            </w:pPr>
            <w:r w:rsidRPr="00C517DD">
              <w:rPr>
                <w:rFonts w:ascii="仿宋" w:eastAsia="仿宋" w:hAnsi="仿宋"/>
                <w:color w:val="000000" w:themeColor="text1"/>
                <w:sz w:val="24"/>
                <w:szCs w:val="24"/>
              </w:rPr>
              <w:t>7</w:t>
            </w:r>
          </w:p>
        </w:tc>
        <w:tc>
          <w:tcPr>
            <w:tcW w:w="2126" w:type="dxa"/>
            <w:tcBorders>
              <w:top w:val="nil"/>
              <w:left w:val="nil"/>
              <w:bottom w:val="single" w:sz="4" w:space="0" w:color="auto"/>
              <w:right w:val="single" w:sz="4" w:space="0" w:color="auto"/>
            </w:tcBorders>
            <w:shd w:val="clear" w:color="auto" w:fill="auto"/>
            <w:vAlign w:val="center"/>
            <w:hideMark/>
          </w:tcPr>
          <w:p w:rsidR="000426D0" w:rsidRPr="00C517DD" w:rsidRDefault="000426D0" w:rsidP="001350AF">
            <w:pPr>
              <w:widowControl/>
              <w:spacing w:line="400" w:lineRule="exact"/>
              <w:rPr>
                <w:rFonts w:ascii="仿宋" w:eastAsia="仿宋" w:hAnsi="仿宋"/>
                <w:color w:val="000000" w:themeColor="text1"/>
                <w:sz w:val="24"/>
                <w:szCs w:val="24"/>
              </w:rPr>
            </w:pPr>
            <w:r w:rsidRPr="00C517DD">
              <w:rPr>
                <w:rFonts w:ascii="仿宋" w:eastAsia="仿宋" w:hAnsi="仿宋" w:hint="eastAsia"/>
                <w:color w:val="000000" w:themeColor="text1"/>
                <w:sz w:val="24"/>
                <w:szCs w:val="24"/>
              </w:rPr>
              <w:t>原厂授权书／原厂证明</w:t>
            </w:r>
          </w:p>
        </w:tc>
        <w:tc>
          <w:tcPr>
            <w:tcW w:w="4253" w:type="dxa"/>
            <w:tcBorders>
              <w:top w:val="nil"/>
              <w:left w:val="nil"/>
              <w:bottom w:val="single" w:sz="4" w:space="0" w:color="auto"/>
              <w:right w:val="single" w:sz="4" w:space="0" w:color="auto"/>
            </w:tcBorders>
            <w:shd w:val="clear" w:color="auto" w:fill="auto"/>
            <w:vAlign w:val="center"/>
            <w:hideMark/>
          </w:tcPr>
          <w:p w:rsidR="000426D0" w:rsidRPr="00C517DD" w:rsidRDefault="000426D0" w:rsidP="001350AF">
            <w:pPr>
              <w:widowControl/>
              <w:spacing w:line="400" w:lineRule="exact"/>
              <w:rPr>
                <w:rFonts w:ascii="仿宋" w:eastAsia="仿宋" w:hAnsi="仿宋"/>
                <w:color w:val="000000" w:themeColor="text1"/>
                <w:sz w:val="24"/>
                <w:szCs w:val="24"/>
              </w:rPr>
            </w:pPr>
            <w:r w:rsidRPr="00C517DD">
              <w:rPr>
                <w:rFonts w:ascii="仿宋" w:eastAsia="仿宋" w:hAnsi="仿宋" w:hint="eastAsia"/>
                <w:color w:val="000000" w:themeColor="text1"/>
                <w:sz w:val="24"/>
                <w:szCs w:val="24"/>
              </w:rPr>
              <w:t>含第三方产品、服务的，同时出具第三方授权书，加盖公章</w:t>
            </w:r>
          </w:p>
        </w:tc>
        <w:tc>
          <w:tcPr>
            <w:tcW w:w="1276" w:type="dxa"/>
            <w:tcBorders>
              <w:top w:val="nil"/>
              <w:left w:val="nil"/>
              <w:bottom w:val="single" w:sz="4" w:space="0" w:color="auto"/>
              <w:right w:val="single" w:sz="4" w:space="0" w:color="auto"/>
            </w:tcBorders>
            <w:shd w:val="clear" w:color="auto" w:fill="auto"/>
            <w:vAlign w:val="center"/>
            <w:hideMark/>
          </w:tcPr>
          <w:p w:rsidR="000426D0" w:rsidRPr="00C517DD" w:rsidRDefault="000426D0" w:rsidP="001350AF">
            <w:pPr>
              <w:widowControl/>
              <w:spacing w:line="400" w:lineRule="exact"/>
              <w:jc w:val="center"/>
              <w:rPr>
                <w:rFonts w:ascii="仿宋" w:eastAsia="仿宋" w:hAnsi="仿宋"/>
                <w:color w:val="000000" w:themeColor="text1"/>
                <w:sz w:val="24"/>
                <w:szCs w:val="24"/>
              </w:rPr>
            </w:pPr>
            <w:r w:rsidRPr="00C517DD">
              <w:rPr>
                <w:rFonts w:ascii="仿宋" w:eastAsia="仿宋" w:hAnsi="仿宋" w:hint="eastAsia"/>
                <w:color w:val="000000" w:themeColor="text1"/>
                <w:sz w:val="24"/>
                <w:szCs w:val="24"/>
              </w:rPr>
              <w:t>按需</w:t>
            </w:r>
          </w:p>
        </w:tc>
      </w:tr>
      <w:tr w:rsidR="00C517DD" w:rsidRPr="00C517DD" w:rsidTr="001350AF">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426D0" w:rsidRPr="00C517DD" w:rsidRDefault="000426D0" w:rsidP="001350AF">
            <w:pPr>
              <w:widowControl/>
              <w:jc w:val="center"/>
              <w:rPr>
                <w:rFonts w:ascii="仿宋" w:eastAsia="仿宋" w:hAnsi="仿宋"/>
                <w:color w:val="000000" w:themeColor="text1"/>
                <w:sz w:val="24"/>
                <w:szCs w:val="24"/>
              </w:rPr>
            </w:pPr>
            <w:r w:rsidRPr="00C517DD">
              <w:rPr>
                <w:rFonts w:ascii="仿宋" w:eastAsia="仿宋" w:hAnsi="仿宋"/>
                <w:color w:val="000000" w:themeColor="text1"/>
                <w:sz w:val="24"/>
                <w:szCs w:val="24"/>
              </w:rPr>
              <w:t>8</w:t>
            </w:r>
          </w:p>
        </w:tc>
        <w:tc>
          <w:tcPr>
            <w:tcW w:w="2126" w:type="dxa"/>
            <w:tcBorders>
              <w:top w:val="nil"/>
              <w:left w:val="nil"/>
              <w:bottom w:val="single" w:sz="4" w:space="0" w:color="auto"/>
              <w:right w:val="single" w:sz="4" w:space="0" w:color="auto"/>
            </w:tcBorders>
            <w:shd w:val="clear" w:color="auto" w:fill="auto"/>
            <w:vAlign w:val="center"/>
            <w:hideMark/>
          </w:tcPr>
          <w:p w:rsidR="000426D0" w:rsidRPr="00C517DD" w:rsidRDefault="000426D0" w:rsidP="001350AF">
            <w:pPr>
              <w:widowControl/>
              <w:spacing w:line="400" w:lineRule="exact"/>
              <w:rPr>
                <w:rFonts w:ascii="仿宋" w:eastAsia="仿宋" w:hAnsi="仿宋"/>
                <w:color w:val="000000" w:themeColor="text1"/>
                <w:sz w:val="24"/>
                <w:szCs w:val="24"/>
              </w:rPr>
            </w:pPr>
            <w:r w:rsidRPr="00C517DD">
              <w:rPr>
                <w:rFonts w:ascii="仿宋" w:eastAsia="仿宋" w:hAnsi="仿宋" w:hint="eastAsia"/>
                <w:color w:val="000000" w:themeColor="text1"/>
                <w:sz w:val="24"/>
                <w:szCs w:val="24"/>
              </w:rPr>
              <w:t>服务内容描述（需求响应）</w:t>
            </w:r>
          </w:p>
        </w:tc>
        <w:tc>
          <w:tcPr>
            <w:tcW w:w="4253" w:type="dxa"/>
            <w:tcBorders>
              <w:top w:val="nil"/>
              <w:left w:val="nil"/>
              <w:bottom w:val="single" w:sz="4" w:space="0" w:color="auto"/>
              <w:right w:val="single" w:sz="4" w:space="0" w:color="auto"/>
            </w:tcBorders>
            <w:shd w:val="clear" w:color="auto" w:fill="auto"/>
            <w:vAlign w:val="center"/>
            <w:hideMark/>
          </w:tcPr>
          <w:p w:rsidR="000426D0" w:rsidRPr="00C517DD" w:rsidRDefault="000426D0" w:rsidP="001350AF">
            <w:pPr>
              <w:widowControl/>
              <w:spacing w:line="400" w:lineRule="exact"/>
              <w:rPr>
                <w:rFonts w:ascii="仿宋" w:eastAsia="仿宋" w:hAnsi="仿宋"/>
                <w:color w:val="000000" w:themeColor="text1"/>
                <w:sz w:val="24"/>
                <w:szCs w:val="24"/>
              </w:rPr>
            </w:pPr>
            <w:r w:rsidRPr="00C517DD">
              <w:rPr>
                <w:rFonts w:ascii="仿宋" w:eastAsia="仿宋" w:hAnsi="仿宋" w:hint="eastAsia"/>
                <w:color w:val="000000" w:themeColor="text1"/>
                <w:sz w:val="24"/>
                <w:szCs w:val="24"/>
              </w:rPr>
              <w:t>按招标文件内容及要求顺序逐项以“是</w:t>
            </w:r>
            <w:r w:rsidRPr="00C517DD">
              <w:rPr>
                <w:rFonts w:ascii="仿宋" w:eastAsia="仿宋" w:hAnsi="仿宋"/>
                <w:color w:val="000000" w:themeColor="text1"/>
                <w:sz w:val="24"/>
                <w:szCs w:val="24"/>
              </w:rPr>
              <w:t>/否”响应并说明，逐页加盖公章</w:t>
            </w:r>
          </w:p>
        </w:tc>
        <w:tc>
          <w:tcPr>
            <w:tcW w:w="1276" w:type="dxa"/>
            <w:tcBorders>
              <w:top w:val="nil"/>
              <w:left w:val="nil"/>
              <w:bottom w:val="single" w:sz="4" w:space="0" w:color="auto"/>
              <w:right w:val="single" w:sz="4" w:space="0" w:color="auto"/>
            </w:tcBorders>
            <w:shd w:val="clear" w:color="auto" w:fill="auto"/>
            <w:vAlign w:val="center"/>
            <w:hideMark/>
          </w:tcPr>
          <w:p w:rsidR="000426D0" w:rsidRPr="00C517DD" w:rsidRDefault="000426D0" w:rsidP="001350AF">
            <w:pPr>
              <w:widowControl/>
              <w:spacing w:line="400" w:lineRule="exact"/>
              <w:jc w:val="center"/>
              <w:rPr>
                <w:rFonts w:ascii="仿宋" w:eastAsia="仿宋" w:hAnsi="仿宋"/>
                <w:color w:val="000000" w:themeColor="text1"/>
                <w:sz w:val="24"/>
                <w:szCs w:val="24"/>
              </w:rPr>
            </w:pPr>
            <w:r w:rsidRPr="00C517DD">
              <w:rPr>
                <w:rFonts w:ascii="仿宋" w:eastAsia="仿宋" w:hAnsi="仿宋" w:hint="eastAsia"/>
                <w:color w:val="000000" w:themeColor="text1"/>
                <w:sz w:val="24"/>
                <w:szCs w:val="24"/>
              </w:rPr>
              <w:t>必备</w:t>
            </w:r>
          </w:p>
        </w:tc>
      </w:tr>
      <w:tr w:rsidR="00C517DD" w:rsidRPr="00C517DD" w:rsidTr="001350AF">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426D0" w:rsidRPr="00C517DD" w:rsidRDefault="000426D0" w:rsidP="001350AF">
            <w:pPr>
              <w:widowControl/>
              <w:jc w:val="center"/>
              <w:rPr>
                <w:rFonts w:ascii="仿宋" w:eastAsia="仿宋" w:hAnsi="仿宋"/>
                <w:color w:val="000000" w:themeColor="text1"/>
                <w:sz w:val="24"/>
                <w:szCs w:val="24"/>
              </w:rPr>
            </w:pPr>
            <w:r w:rsidRPr="00C517DD">
              <w:rPr>
                <w:rFonts w:ascii="仿宋" w:eastAsia="仿宋" w:hAnsi="仿宋"/>
                <w:color w:val="000000" w:themeColor="text1"/>
                <w:sz w:val="24"/>
                <w:szCs w:val="24"/>
              </w:rPr>
              <w:t>9</w:t>
            </w:r>
          </w:p>
        </w:tc>
        <w:tc>
          <w:tcPr>
            <w:tcW w:w="2126" w:type="dxa"/>
            <w:tcBorders>
              <w:top w:val="nil"/>
              <w:left w:val="nil"/>
              <w:bottom w:val="single" w:sz="4" w:space="0" w:color="auto"/>
              <w:right w:val="single" w:sz="4" w:space="0" w:color="auto"/>
            </w:tcBorders>
            <w:shd w:val="clear" w:color="auto" w:fill="auto"/>
            <w:vAlign w:val="center"/>
            <w:hideMark/>
          </w:tcPr>
          <w:p w:rsidR="000426D0" w:rsidRPr="00C517DD" w:rsidRDefault="000426D0" w:rsidP="001350AF">
            <w:pPr>
              <w:widowControl/>
              <w:spacing w:line="400" w:lineRule="exact"/>
              <w:rPr>
                <w:rFonts w:ascii="仿宋" w:eastAsia="仿宋" w:hAnsi="仿宋"/>
                <w:color w:val="000000" w:themeColor="text1"/>
                <w:sz w:val="24"/>
                <w:szCs w:val="24"/>
              </w:rPr>
            </w:pPr>
            <w:r w:rsidRPr="00C517DD">
              <w:rPr>
                <w:rFonts w:ascii="仿宋" w:eastAsia="仿宋" w:hAnsi="仿宋" w:hint="eastAsia"/>
                <w:color w:val="000000" w:themeColor="text1"/>
                <w:sz w:val="24"/>
                <w:szCs w:val="24"/>
              </w:rPr>
              <w:t>项目实施计划</w:t>
            </w:r>
          </w:p>
        </w:tc>
        <w:tc>
          <w:tcPr>
            <w:tcW w:w="4253" w:type="dxa"/>
            <w:tcBorders>
              <w:top w:val="nil"/>
              <w:left w:val="nil"/>
              <w:bottom w:val="single" w:sz="4" w:space="0" w:color="auto"/>
              <w:right w:val="single" w:sz="4" w:space="0" w:color="auto"/>
            </w:tcBorders>
            <w:shd w:val="clear" w:color="auto" w:fill="auto"/>
            <w:vAlign w:val="center"/>
            <w:hideMark/>
          </w:tcPr>
          <w:p w:rsidR="000426D0" w:rsidRPr="00C517DD" w:rsidRDefault="000426D0" w:rsidP="001350AF">
            <w:pPr>
              <w:widowControl/>
              <w:spacing w:line="400" w:lineRule="exact"/>
              <w:rPr>
                <w:rFonts w:ascii="仿宋" w:eastAsia="仿宋" w:hAnsi="仿宋"/>
                <w:color w:val="000000" w:themeColor="text1"/>
                <w:sz w:val="24"/>
                <w:szCs w:val="24"/>
              </w:rPr>
            </w:pPr>
            <w:r w:rsidRPr="00C517DD">
              <w:rPr>
                <w:rFonts w:ascii="仿宋" w:eastAsia="仿宋" w:hAnsi="仿宋" w:hint="eastAsia"/>
                <w:color w:val="000000" w:themeColor="text1"/>
                <w:sz w:val="24"/>
                <w:szCs w:val="24"/>
              </w:rPr>
              <w:t>含项目组织、人员安排、进度计划及交付物，逐页加盖公章</w:t>
            </w:r>
          </w:p>
        </w:tc>
        <w:tc>
          <w:tcPr>
            <w:tcW w:w="1276" w:type="dxa"/>
            <w:tcBorders>
              <w:top w:val="nil"/>
              <w:left w:val="nil"/>
              <w:bottom w:val="single" w:sz="4" w:space="0" w:color="auto"/>
              <w:right w:val="single" w:sz="4" w:space="0" w:color="auto"/>
            </w:tcBorders>
            <w:shd w:val="clear" w:color="auto" w:fill="auto"/>
            <w:vAlign w:val="center"/>
            <w:hideMark/>
          </w:tcPr>
          <w:p w:rsidR="000426D0" w:rsidRPr="00C517DD" w:rsidRDefault="000426D0" w:rsidP="001350AF">
            <w:pPr>
              <w:widowControl/>
              <w:spacing w:line="400" w:lineRule="exact"/>
              <w:jc w:val="center"/>
              <w:rPr>
                <w:rFonts w:ascii="仿宋" w:eastAsia="仿宋" w:hAnsi="仿宋"/>
                <w:color w:val="000000" w:themeColor="text1"/>
                <w:sz w:val="24"/>
                <w:szCs w:val="24"/>
              </w:rPr>
            </w:pPr>
            <w:r w:rsidRPr="00C517DD">
              <w:rPr>
                <w:rFonts w:ascii="仿宋" w:eastAsia="仿宋" w:hAnsi="仿宋" w:hint="eastAsia"/>
                <w:color w:val="000000" w:themeColor="text1"/>
                <w:sz w:val="24"/>
                <w:szCs w:val="24"/>
              </w:rPr>
              <w:t>必备</w:t>
            </w:r>
          </w:p>
        </w:tc>
      </w:tr>
      <w:tr w:rsidR="00C517DD" w:rsidRPr="00C517DD" w:rsidTr="001350AF">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426D0" w:rsidRPr="00C517DD" w:rsidRDefault="000426D0" w:rsidP="001350AF">
            <w:pPr>
              <w:widowControl/>
              <w:jc w:val="center"/>
              <w:rPr>
                <w:rFonts w:ascii="仿宋" w:eastAsia="仿宋" w:hAnsi="仿宋"/>
                <w:color w:val="000000" w:themeColor="text1"/>
                <w:sz w:val="24"/>
                <w:szCs w:val="24"/>
              </w:rPr>
            </w:pPr>
            <w:r w:rsidRPr="00C517DD">
              <w:rPr>
                <w:rFonts w:ascii="仿宋" w:eastAsia="仿宋" w:hAnsi="仿宋"/>
                <w:color w:val="000000" w:themeColor="text1"/>
                <w:sz w:val="24"/>
                <w:szCs w:val="24"/>
              </w:rPr>
              <w:t>10</w:t>
            </w:r>
          </w:p>
        </w:tc>
        <w:tc>
          <w:tcPr>
            <w:tcW w:w="2126" w:type="dxa"/>
            <w:tcBorders>
              <w:top w:val="nil"/>
              <w:left w:val="nil"/>
              <w:bottom w:val="single" w:sz="4" w:space="0" w:color="auto"/>
              <w:right w:val="single" w:sz="4" w:space="0" w:color="auto"/>
            </w:tcBorders>
            <w:shd w:val="clear" w:color="auto" w:fill="auto"/>
            <w:vAlign w:val="center"/>
            <w:hideMark/>
          </w:tcPr>
          <w:p w:rsidR="000426D0" w:rsidRPr="00C517DD" w:rsidRDefault="000426D0" w:rsidP="001350AF">
            <w:pPr>
              <w:widowControl/>
              <w:spacing w:line="400" w:lineRule="exact"/>
              <w:rPr>
                <w:rFonts w:ascii="仿宋" w:eastAsia="仿宋" w:hAnsi="仿宋"/>
                <w:color w:val="000000" w:themeColor="text1"/>
                <w:sz w:val="24"/>
                <w:szCs w:val="24"/>
              </w:rPr>
            </w:pPr>
            <w:r w:rsidRPr="00C517DD">
              <w:rPr>
                <w:rFonts w:ascii="仿宋" w:eastAsia="仿宋" w:hAnsi="仿宋" w:hint="eastAsia"/>
                <w:color w:val="000000" w:themeColor="text1"/>
                <w:sz w:val="24"/>
                <w:szCs w:val="24"/>
              </w:rPr>
              <w:t>售后服务计划</w:t>
            </w:r>
          </w:p>
        </w:tc>
        <w:tc>
          <w:tcPr>
            <w:tcW w:w="4253" w:type="dxa"/>
            <w:tcBorders>
              <w:top w:val="nil"/>
              <w:left w:val="nil"/>
              <w:bottom w:val="single" w:sz="4" w:space="0" w:color="auto"/>
              <w:right w:val="single" w:sz="4" w:space="0" w:color="auto"/>
            </w:tcBorders>
            <w:shd w:val="clear" w:color="auto" w:fill="auto"/>
            <w:vAlign w:val="center"/>
            <w:hideMark/>
          </w:tcPr>
          <w:p w:rsidR="000426D0" w:rsidRPr="00C517DD" w:rsidRDefault="000426D0" w:rsidP="001350AF">
            <w:pPr>
              <w:widowControl/>
              <w:spacing w:line="400" w:lineRule="exact"/>
              <w:rPr>
                <w:rFonts w:ascii="仿宋" w:eastAsia="仿宋" w:hAnsi="仿宋"/>
                <w:color w:val="000000" w:themeColor="text1"/>
                <w:sz w:val="24"/>
                <w:szCs w:val="24"/>
              </w:rPr>
            </w:pPr>
            <w:proofErr w:type="gramStart"/>
            <w:r w:rsidRPr="00C517DD">
              <w:rPr>
                <w:rFonts w:ascii="仿宋" w:eastAsia="仿宋" w:hAnsi="仿宋" w:hint="eastAsia"/>
                <w:color w:val="000000" w:themeColor="text1"/>
                <w:sz w:val="24"/>
                <w:szCs w:val="24"/>
              </w:rPr>
              <w:t>含服务</w:t>
            </w:r>
            <w:proofErr w:type="gramEnd"/>
            <w:r w:rsidRPr="00C517DD">
              <w:rPr>
                <w:rFonts w:ascii="仿宋" w:eastAsia="仿宋" w:hAnsi="仿宋" w:hint="eastAsia"/>
                <w:color w:val="000000" w:themeColor="text1"/>
                <w:sz w:val="24"/>
                <w:szCs w:val="24"/>
              </w:rPr>
              <w:t>响应时间、免费维护期及期外服务安排，逐页加盖公章</w:t>
            </w:r>
          </w:p>
        </w:tc>
        <w:tc>
          <w:tcPr>
            <w:tcW w:w="1276" w:type="dxa"/>
            <w:tcBorders>
              <w:top w:val="nil"/>
              <w:left w:val="nil"/>
              <w:bottom w:val="single" w:sz="4" w:space="0" w:color="auto"/>
              <w:right w:val="single" w:sz="4" w:space="0" w:color="auto"/>
            </w:tcBorders>
            <w:shd w:val="clear" w:color="auto" w:fill="auto"/>
            <w:vAlign w:val="center"/>
            <w:hideMark/>
          </w:tcPr>
          <w:p w:rsidR="000426D0" w:rsidRPr="00C517DD" w:rsidRDefault="000426D0" w:rsidP="001350AF">
            <w:pPr>
              <w:widowControl/>
              <w:spacing w:line="400" w:lineRule="exact"/>
              <w:jc w:val="center"/>
              <w:rPr>
                <w:rFonts w:ascii="仿宋" w:eastAsia="仿宋" w:hAnsi="仿宋"/>
                <w:color w:val="000000" w:themeColor="text1"/>
                <w:sz w:val="24"/>
                <w:szCs w:val="24"/>
              </w:rPr>
            </w:pPr>
            <w:r w:rsidRPr="00C517DD">
              <w:rPr>
                <w:rFonts w:ascii="仿宋" w:eastAsia="仿宋" w:hAnsi="仿宋" w:hint="eastAsia"/>
                <w:color w:val="000000" w:themeColor="text1"/>
                <w:sz w:val="24"/>
                <w:szCs w:val="24"/>
              </w:rPr>
              <w:t>必备</w:t>
            </w:r>
          </w:p>
        </w:tc>
      </w:tr>
      <w:tr w:rsidR="00C517DD" w:rsidRPr="00C517DD" w:rsidTr="001350AF">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426D0" w:rsidRPr="00C517DD" w:rsidRDefault="000426D0" w:rsidP="001350AF">
            <w:pPr>
              <w:widowControl/>
              <w:jc w:val="center"/>
              <w:rPr>
                <w:rFonts w:ascii="仿宋" w:eastAsia="仿宋" w:hAnsi="仿宋"/>
                <w:color w:val="000000" w:themeColor="text1"/>
                <w:sz w:val="24"/>
                <w:szCs w:val="24"/>
              </w:rPr>
            </w:pPr>
            <w:r w:rsidRPr="00C517DD">
              <w:rPr>
                <w:rFonts w:ascii="仿宋" w:eastAsia="仿宋" w:hAnsi="仿宋"/>
                <w:color w:val="000000" w:themeColor="text1"/>
                <w:sz w:val="24"/>
                <w:szCs w:val="24"/>
              </w:rPr>
              <w:t>11</w:t>
            </w:r>
          </w:p>
        </w:tc>
        <w:tc>
          <w:tcPr>
            <w:tcW w:w="2126" w:type="dxa"/>
            <w:tcBorders>
              <w:top w:val="nil"/>
              <w:left w:val="nil"/>
              <w:bottom w:val="single" w:sz="4" w:space="0" w:color="auto"/>
              <w:right w:val="single" w:sz="4" w:space="0" w:color="auto"/>
            </w:tcBorders>
            <w:shd w:val="clear" w:color="auto" w:fill="auto"/>
            <w:vAlign w:val="center"/>
            <w:hideMark/>
          </w:tcPr>
          <w:p w:rsidR="000426D0" w:rsidRPr="00C517DD" w:rsidRDefault="000426D0" w:rsidP="001350AF">
            <w:pPr>
              <w:widowControl/>
              <w:spacing w:line="400" w:lineRule="exact"/>
              <w:rPr>
                <w:rFonts w:ascii="仿宋" w:eastAsia="仿宋" w:hAnsi="仿宋"/>
                <w:color w:val="000000" w:themeColor="text1"/>
                <w:sz w:val="24"/>
                <w:szCs w:val="24"/>
              </w:rPr>
            </w:pPr>
            <w:r w:rsidRPr="00C517DD">
              <w:rPr>
                <w:rFonts w:ascii="仿宋" w:eastAsia="仿宋" w:hAnsi="仿宋" w:hint="eastAsia"/>
                <w:color w:val="000000" w:themeColor="text1"/>
                <w:sz w:val="24"/>
                <w:szCs w:val="24"/>
              </w:rPr>
              <w:t>供应商反腐败</w:t>
            </w:r>
            <w:r w:rsidRPr="00C517DD">
              <w:rPr>
                <w:rFonts w:ascii="仿宋" w:eastAsia="仿宋" w:hAnsi="仿宋"/>
                <w:color w:val="000000" w:themeColor="text1"/>
                <w:sz w:val="24"/>
                <w:szCs w:val="24"/>
              </w:rPr>
              <w:t>/反贿赂承诺书</w:t>
            </w:r>
          </w:p>
        </w:tc>
        <w:tc>
          <w:tcPr>
            <w:tcW w:w="4253" w:type="dxa"/>
            <w:tcBorders>
              <w:top w:val="nil"/>
              <w:left w:val="nil"/>
              <w:bottom w:val="single" w:sz="4" w:space="0" w:color="auto"/>
              <w:right w:val="single" w:sz="4" w:space="0" w:color="auto"/>
            </w:tcBorders>
            <w:shd w:val="clear" w:color="auto" w:fill="auto"/>
            <w:vAlign w:val="center"/>
            <w:hideMark/>
          </w:tcPr>
          <w:p w:rsidR="000426D0" w:rsidRPr="00C517DD" w:rsidRDefault="000426D0" w:rsidP="001350AF">
            <w:pPr>
              <w:widowControl/>
              <w:spacing w:line="400" w:lineRule="exact"/>
              <w:rPr>
                <w:rFonts w:ascii="仿宋" w:eastAsia="仿宋" w:hAnsi="仿宋"/>
                <w:color w:val="000000" w:themeColor="text1"/>
                <w:sz w:val="24"/>
                <w:szCs w:val="24"/>
              </w:rPr>
            </w:pPr>
            <w:r w:rsidRPr="00C517DD">
              <w:rPr>
                <w:rFonts w:ascii="仿宋" w:eastAsia="仿宋" w:hAnsi="仿宋" w:hint="eastAsia"/>
                <w:color w:val="000000" w:themeColor="text1"/>
                <w:sz w:val="24"/>
                <w:szCs w:val="24"/>
              </w:rPr>
              <w:t>原件，签字或盖章，格式见附件</w:t>
            </w:r>
            <w:r w:rsidRPr="00C517DD">
              <w:rPr>
                <w:rFonts w:ascii="仿宋" w:eastAsia="仿宋" w:hAnsi="仿宋"/>
                <w:color w:val="000000" w:themeColor="text1"/>
                <w:sz w:val="24"/>
                <w:szCs w:val="24"/>
              </w:rPr>
              <w:t>6</w:t>
            </w:r>
          </w:p>
        </w:tc>
        <w:tc>
          <w:tcPr>
            <w:tcW w:w="1276" w:type="dxa"/>
            <w:tcBorders>
              <w:top w:val="nil"/>
              <w:left w:val="nil"/>
              <w:bottom w:val="single" w:sz="4" w:space="0" w:color="auto"/>
              <w:right w:val="single" w:sz="4" w:space="0" w:color="auto"/>
            </w:tcBorders>
            <w:shd w:val="clear" w:color="auto" w:fill="auto"/>
            <w:vAlign w:val="center"/>
            <w:hideMark/>
          </w:tcPr>
          <w:p w:rsidR="000426D0" w:rsidRPr="00C517DD" w:rsidRDefault="000426D0" w:rsidP="001350AF">
            <w:pPr>
              <w:widowControl/>
              <w:spacing w:line="400" w:lineRule="exact"/>
              <w:jc w:val="center"/>
              <w:rPr>
                <w:rFonts w:ascii="仿宋" w:eastAsia="仿宋" w:hAnsi="仿宋"/>
                <w:color w:val="000000" w:themeColor="text1"/>
                <w:sz w:val="24"/>
                <w:szCs w:val="24"/>
              </w:rPr>
            </w:pPr>
            <w:r w:rsidRPr="00C517DD">
              <w:rPr>
                <w:rFonts w:ascii="仿宋" w:eastAsia="仿宋" w:hAnsi="仿宋" w:hint="eastAsia"/>
                <w:color w:val="000000" w:themeColor="text1"/>
                <w:sz w:val="24"/>
                <w:szCs w:val="24"/>
              </w:rPr>
              <w:t>必备</w:t>
            </w:r>
          </w:p>
        </w:tc>
      </w:tr>
      <w:tr w:rsidR="00C517DD" w:rsidRPr="00C517DD" w:rsidTr="001350AF">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426D0" w:rsidRPr="00C517DD" w:rsidRDefault="000426D0" w:rsidP="001350AF">
            <w:pPr>
              <w:widowControl/>
              <w:jc w:val="center"/>
              <w:rPr>
                <w:rFonts w:ascii="仿宋" w:eastAsia="仿宋" w:hAnsi="仿宋"/>
                <w:color w:val="000000" w:themeColor="text1"/>
                <w:sz w:val="24"/>
                <w:szCs w:val="24"/>
              </w:rPr>
            </w:pPr>
            <w:r w:rsidRPr="00C517DD">
              <w:rPr>
                <w:rFonts w:ascii="仿宋" w:eastAsia="仿宋" w:hAnsi="仿宋"/>
                <w:color w:val="000000" w:themeColor="text1"/>
                <w:sz w:val="24"/>
                <w:szCs w:val="24"/>
              </w:rPr>
              <w:t>12</w:t>
            </w:r>
          </w:p>
        </w:tc>
        <w:tc>
          <w:tcPr>
            <w:tcW w:w="2126" w:type="dxa"/>
            <w:tcBorders>
              <w:top w:val="nil"/>
              <w:left w:val="nil"/>
              <w:bottom w:val="single" w:sz="4" w:space="0" w:color="auto"/>
              <w:right w:val="single" w:sz="4" w:space="0" w:color="auto"/>
            </w:tcBorders>
            <w:shd w:val="clear" w:color="auto" w:fill="auto"/>
            <w:vAlign w:val="center"/>
            <w:hideMark/>
          </w:tcPr>
          <w:p w:rsidR="000426D0" w:rsidRPr="00C517DD" w:rsidRDefault="000426D0" w:rsidP="001350AF">
            <w:pPr>
              <w:widowControl/>
              <w:spacing w:line="400" w:lineRule="exact"/>
              <w:rPr>
                <w:rFonts w:ascii="仿宋" w:eastAsia="仿宋" w:hAnsi="仿宋"/>
                <w:color w:val="000000" w:themeColor="text1"/>
                <w:sz w:val="24"/>
                <w:szCs w:val="24"/>
              </w:rPr>
            </w:pPr>
            <w:r w:rsidRPr="00C517DD">
              <w:rPr>
                <w:rFonts w:ascii="仿宋" w:eastAsia="仿宋" w:hAnsi="仿宋" w:hint="eastAsia"/>
                <w:color w:val="000000" w:themeColor="text1"/>
                <w:sz w:val="24"/>
                <w:szCs w:val="24"/>
              </w:rPr>
              <w:t>投标价格一览表</w:t>
            </w:r>
          </w:p>
        </w:tc>
        <w:tc>
          <w:tcPr>
            <w:tcW w:w="4253" w:type="dxa"/>
            <w:tcBorders>
              <w:top w:val="nil"/>
              <w:left w:val="nil"/>
              <w:bottom w:val="single" w:sz="4" w:space="0" w:color="auto"/>
              <w:right w:val="single" w:sz="4" w:space="0" w:color="auto"/>
            </w:tcBorders>
            <w:shd w:val="clear" w:color="auto" w:fill="auto"/>
            <w:vAlign w:val="center"/>
            <w:hideMark/>
          </w:tcPr>
          <w:p w:rsidR="000426D0" w:rsidRPr="00C517DD" w:rsidRDefault="000426D0" w:rsidP="001350AF">
            <w:pPr>
              <w:widowControl/>
              <w:spacing w:line="400" w:lineRule="exact"/>
              <w:rPr>
                <w:rFonts w:ascii="仿宋" w:eastAsia="仿宋" w:hAnsi="仿宋"/>
                <w:color w:val="000000" w:themeColor="text1"/>
                <w:sz w:val="24"/>
                <w:szCs w:val="24"/>
              </w:rPr>
            </w:pPr>
            <w:r w:rsidRPr="00C517DD">
              <w:rPr>
                <w:rFonts w:ascii="仿宋" w:eastAsia="仿宋" w:hAnsi="仿宋" w:hint="eastAsia"/>
                <w:color w:val="000000" w:themeColor="text1"/>
                <w:sz w:val="24"/>
                <w:szCs w:val="24"/>
              </w:rPr>
              <w:t>原件，签字注明日期并加盖公章，单独密封，格式见附件</w:t>
            </w:r>
            <w:r w:rsidRPr="00C517DD">
              <w:rPr>
                <w:rFonts w:ascii="仿宋" w:eastAsia="仿宋" w:hAnsi="仿宋"/>
                <w:color w:val="000000" w:themeColor="text1"/>
                <w:sz w:val="24"/>
                <w:szCs w:val="24"/>
              </w:rPr>
              <w:t>4</w:t>
            </w:r>
          </w:p>
        </w:tc>
        <w:tc>
          <w:tcPr>
            <w:tcW w:w="1276" w:type="dxa"/>
            <w:tcBorders>
              <w:top w:val="nil"/>
              <w:left w:val="nil"/>
              <w:bottom w:val="single" w:sz="4" w:space="0" w:color="auto"/>
              <w:right w:val="single" w:sz="4" w:space="0" w:color="auto"/>
            </w:tcBorders>
            <w:shd w:val="clear" w:color="auto" w:fill="auto"/>
            <w:vAlign w:val="center"/>
            <w:hideMark/>
          </w:tcPr>
          <w:p w:rsidR="000426D0" w:rsidRPr="00C517DD" w:rsidRDefault="000426D0" w:rsidP="001350AF">
            <w:pPr>
              <w:widowControl/>
              <w:spacing w:line="400" w:lineRule="exact"/>
              <w:jc w:val="center"/>
              <w:rPr>
                <w:rFonts w:ascii="仿宋" w:eastAsia="仿宋" w:hAnsi="仿宋"/>
                <w:color w:val="000000" w:themeColor="text1"/>
                <w:sz w:val="24"/>
                <w:szCs w:val="24"/>
              </w:rPr>
            </w:pPr>
            <w:r w:rsidRPr="00C517DD">
              <w:rPr>
                <w:rFonts w:ascii="仿宋" w:eastAsia="仿宋" w:hAnsi="仿宋" w:hint="eastAsia"/>
                <w:color w:val="000000" w:themeColor="text1"/>
                <w:sz w:val="24"/>
                <w:szCs w:val="24"/>
              </w:rPr>
              <w:t>必备</w:t>
            </w:r>
          </w:p>
        </w:tc>
      </w:tr>
      <w:tr w:rsidR="00C517DD" w:rsidRPr="00C517DD" w:rsidTr="001350AF">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426D0" w:rsidRPr="00C517DD" w:rsidRDefault="000426D0" w:rsidP="001350AF">
            <w:pPr>
              <w:widowControl/>
              <w:jc w:val="center"/>
              <w:rPr>
                <w:rFonts w:ascii="仿宋" w:eastAsia="仿宋" w:hAnsi="仿宋"/>
                <w:color w:val="000000" w:themeColor="text1"/>
                <w:sz w:val="24"/>
                <w:szCs w:val="24"/>
              </w:rPr>
            </w:pPr>
            <w:r w:rsidRPr="00C517DD">
              <w:rPr>
                <w:rFonts w:ascii="仿宋" w:eastAsia="仿宋" w:hAnsi="仿宋"/>
                <w:color w:val="000000" w:themeColor="text1"/>
                <w:sz w:val="24"/>
                <w:szCs w:val="24"/>
              </w:rPr>
              <w:t>13</w:t>
            </w:r>
          </w:p>
        </w:tc>
        <w:tc>
          <w:tcPr>
            <w:tcW w:w="2126" w:type="dxa"/>
            <w:tcBorders>
              <w:top w:val="nil"/>
              <w:left w:val="nil"/>
              <w:bottom w:val="single" w:sz="4" w:space="0" w:color="auto"/>
              <w:right w:val="single" w:sz="4" w:space="0" w:color="auto"/>
            </w:tcBorders>
            <w:shd w:val="clear" w:color="auto" w:fill="auto"/>
            <w:vAlign w:val="center"/>
            <w:hideMark/>
          </w:tcPr>
          <w:p w:rsidR="000426D0" w:rsidRPr="00C517DD" w:rsidRDefault="000426D0" w:rsidP="001350AF">
            <w:pPr>
              <w:widowControl/>
              <w:spacing w:line="400" w:lineRule="exact"/>
              <w:rPr>
                <w:rFonts w:ascii="仿宋" w:eastAsia="仿宋" w:hAnsi="仿宋"/>
                <w:color w:val="000000" w:themeColor="text1"/>
                <w:sz w:val="24"/>
                <w:szCs w:val="24"/>
              </w:rPr>
            </w:pPr>
            <w:r w:rsidRPr="00C517DD">
              <w:rPr>
                <w:rFonts w:ascii="仿宋" w:eastAsia="仿宋" w:hAnsi="仿宋" w:hint="eastAsia"/>
                <w:color w:val="000000" w:themeColor="text1"/>
                <w:sz w:val="24"/>
                <w:szCs w:val="24"/>
              </w:rPr>
              <w:t>投标保证金缴纳凭证（回执单）</w:t>
            </w:r>
          </w:p>
        </w:tc>
        <w:tc>
          <w:tcPr>
            <w:tcW w:w="4253" w:type="dxa"/>
            <w:tcBorders>
              <w:top w:val="nil"/>
              <w:left w:val="nil"/>
              <w:bottom w:val="single" w:sz="4" w:space="0" w:color="auto"/>
              <w:right w:val="single" w:sz="4" w:space="0" w:color="auto"/>
            </w:tcBorders>
            <w:shd w:val="clear" w:color="auto" w:fill="auto"/>
            <w:vAlign w:val="center"/>
            <w:hideMark/>
          </w:tcPr>
          <w:p w:rsidR="000426D0" w:rsidRPr="00C517DD" w:rsidRDefault="000426D0" w:rsidP="001350AF">
            <w:pPr>
              <w:widowControl/>
              <w:spacing w:line="400" w:lineRule="exact"/>
              <w:rPr>
                <w:rFonts w:ascii="仿宋" w:eastAsia="仿宋" w:hAnsi="仿宋"/>
                <w:color w:val="000000" w:themeColor="text1"/>
                <w:sz w:val="24"/>
                <w:szCs w:val="24"/>
              </w:rPr>
            </w:pPr>
            <w:r w:rsidRPr="00C517DD">
              <w:rPr>
                <w:rFonts w:ascii="仿宋" w:eastAsia="仿宋" w:hAnsi="仿宋" w:hint="eastAsia"/>
                <w:color w:val="000000" w:themeColor="text1"/>
                <w:sz w:val="24"/>
                <w:szCs w:val="24"/>
              </w:rPr>
              <w:t>转账或汇款回执，加盖公章，单独密封</w:t>
            </w:r>
          </w:p>
        </w:tc>
        <w:tc>
          <w:tcPr>
            <w:tcW w:w="1276" w:type="dxa"/>
            <w:tcBorders>
              <w:top w:val="nil"/>
              <w:left w:val="nil"/>
              <w:bottom w:val="single" w:sz="4" w:space="0" w:color="auto"/>
              <w:right w:val="single" w:sz="4" w:space="0" w:color="auto"/>
            </w:tcBorders>
            <w:shd w:val="clear" w:color="auto" w:fill="auto"/>
            <w:vAlign w:val="center"/>
            <w:hideMark/>
          </w:tcPr>
          <w:p w:rsidR="000426D0" w:rsidRPr="00C517DD" w:rsidRDefault="000426D0" w:rsidP="001350AF">
            <w:pPr>
              <w:widowControl/>
              <w:spacing w:line="400" w:lineRule="exact"/>
              <w:jc w:val="center"/>
              <w:rPr>
                <w:rFonts w:ascii="仿宋" w:eastAsia="仿宋" w:hAnsi="仿宋"/>
                <w:color w:val="000000" w:themeColor="text1"/>
                <w:sz w:val="24"/>
                <w:szCs w:val="24"/>
              </w:rPr>
            </w:pPr>
            <w:r w:rsidRPr="00C517DD">
              <w:rPr>
                <w:rFonts w:ascii="仿宋" w:eastAsia="仿宋" w:hAnsi="仿宋" w:hint="eastAsia"/>
                <w:color w:val="000000" w:themeColor="text1"/>
                <w:sz w:val="24"/>
                <w:szCs w:val="24"/>
              </w:rPr>
              <w:t>收取保证金时必备</w:t>
            </w:r>
          </w:p>
        </w:tc>
      </w:tr>
      <w:tr w:rsidR="00C517DD" w:rsidRPr="00C517DD" w:rsidTr="001350AF">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426D0" w:rsidRPr="00C517DD" w:rsidRDefault="000426D0" w:rsidP="001350AF">
            <w:pPr>
              <w:widowControl/>
              <w:jc w:val="center"/>
              <w:rPr>
                <w:rFonts w:ascii="仿宋" w:eastAsia="仿宋" w:hAnsi="仿宋"/>
                <w:color w:val="000000" w:themeColor="text1"/>
                <w:sz w:val="24"/>
                <w:szCs w:val="24"/>
              </w:rPr>
            </w:pPr>
            <w:r w:rsidRPr="00C517DD">
              <w:rPr>
                <w:rFonts w:ascii="仿宋" w:eastAsia="仿宋" w:hAnsi="仿宋"/>
                <w:color w:val="000000" w:themeColor="text1"/>
                <w:sz w:val="24"/>
                <w:szCs w:val="24"/>
              </w:rPr>
              <w:t>14</w:t>
            </w:r>
          </w:p>
        </w:tc>
        <w:tc>
          <w:tcPr>
            <w:tcW w:w="2126" w:type="dxa"/>
            <w:tcBorders>
              <w:top w:val="nil"/>
              <w:left w:val="nil"/>
              <w:bottom w:val="single" w:sz="4" w:space="0" w:color="auto"/>
              <w:right w:val="single" w:sz="4" w:space="0" w:color="auto"/>
            </w:tcBorders>
            <w:shd w:val="clear" w:color="auto" w:fill="auto"/>
            <w:vAlign w:val="center"/>
            <w:hideMark/>
          </w:tcPr>
          <w:p w:rsidR="000426D0" w:rsidRPr="00C517DD" w:rsidRDefault="000426D0" w:rsidP="001350AF">
            <w:pPr>
              <w:widowControl/>
              <w:spacing w:line="400" w:lineRule="exact"/>
              <w:rPr>
                <w:rFonts w:ascii="仿宋" w:eastAsia="仿宋" w:hAnsi="仿宋"/>
                <w:color w:val="000000" w:themeColor="text1"/>
                <w:sz w:val="24"/>
                <w:szCs w:val="24"/>
              </w:rPr>
            </w:pPr>
            <w:r w:rsidRPr="00C517DD">
              <w:rPr>
                <w:rFonts w:ascii="仿宋" w:eastAsia="仿宋" w:hAnsi="仿宋" w:hint="eastAsia"/>
                <w:color w:val="000000" w:themeColor="text1"/>
                <w:sz w:val="24"/>
                <w:szCs w:val="24"/>
              </w:rPr>
              <w:t>类似项目业绩证明</w:t>
            </w:r>
          </w:p>
        </w:tc>
        <w:tc>
          <w:tcPr>
            <w:tcW w:w="4253" w:type="dxa"/>
            <w:tcBorders>
              <w:top w:val="nil"/>
              <w:left w:val="nil"/>
              <w:bottom w:val="single" w:sz="4" w:space="0" w:color="auto"/>
              <w:right w:val="single" w:sz="4" w:space="0" w:color="auto"/>
            </w:tcBorders>
            <w:shd w:val="clear" w:color="auto" w:fill="auto"/>
            <w:vAlign w:val="center"/>
            <w:hideMark/>
          </w:tcPr>
          <w:p w:rsidR="000426D0" w:rsidRPr="00C517DD" w:rsidRDefault="000426D0" w:rsidP="001350AF">
            <w:pPr>
              <w:widowControl/>
              <w:spacing w:line="400" w:lineRule="exact"/>
              <w:rPr>
                <w:rFonts w:ascii="仿宋" w:eastAsia="仿宋" w:hAnsi="仿宋"/>
                <w:color w:val="000000" w:themeColor="text1"/>
                <w:sz w:val="24"/>
                <w:szCs w:val="24"/>
              </w:rPr>
            </w:pPr>
            <w:r w:rsidRPr="00C517DD">
              <w:rPr>
                <w:rFonts w:ascii="仿宋" w:eastAsia="仿宋" w:hAnsi="仿宋" w:hint="eastAsia"/>
                <w:color w:val="000000" w:themeColor="text1"/>
                <w:sz w:val="24"/>
                <w:szCs w:val="24"/>
              </w:rPr>
              <w:t>其他银行同类产品案例合同复印件或加盖公章的产品订单，逐页加盖公章</w:t>
            </w:r>
          </w:p>
        </w:tc>
        <w:tc>
          <w:tcPr>
            <w:tcW w:w="1276" w:type="dxa"/>
            <w:tcBorders>
              <w:top w:val="nil"/>
              <w:left w:val="nil"/>
              <w:bottom w:val="single" w:sz="4" w:space="0" w:color="auto"/>
              <w:right w:val="single" w:sz="4" w:space="0" w:color="auto"/>
            </w:tcBorders>
            <w:shd w:val="clear" w:color="auto" w:fill="auto"/>
            <w:vAlign w:val="center"/>
            <w:hideMark/>
          </w:tcPr>
          <w:p w:rsidR="000426D0" w:rsidRPr="00C517DD" w:rsidRDefault="000426D0" w:rsidP="001350AF">
            <w:pPr>
              <w:widowControl/>
              <w:spacing w:line="400" w:lineRule="exact"/>
              <w:jc w:val="center"/>
              <w:rPr>
                <w:rFonts w:ascii="仿宋" w:eastAsia="仿宋" w:hAnsi="仿宋"/>
                <w:color w:val="000000" w:themeColor="text1"/>
                <w:sz w:val="24"/>
                <w:szCs w:val="24"/>
              </w:rPr>
            </w:pPr>
            <w:r w:rsidRPr="00C517DD">
              <w:rPr>
                <w:rFonts w:ascii="仿宋" w:eastAsia="仿宋" w:hAnsi="仿宋" w:hint="eastAsia"/>
                <w:color w:val="000000" w:themeColor="text1"/>
                <w:sz w:val="24"/>
                <w:szCs w:val="24"/>
              </w:rPr>
              <w:t>按评标需要提供</w:t>
            </w:r>
          </w:p>
        </w:tc>
      </w:tr>
      <w:tr w:rsidR="00C517DD" w:rsidRPr="00C517DD" w:rsidTr="001350AF">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0426D0" w:rsidRPr="00C517DD" w:rsidRDefault="000426D0" w:rsidP="001350AF">
            <w:pPr>
              <w:widowControl/>
              <w:jc w:val="center"/>
              <w:rPr>
                <w:rFonts w:ascii="仿宋" w:eastAsia="仿宋" w:hAnsi="仿宋"/>
                <w:color w:val="000000" w:themeColor="text1"/>
                <w:sz w:val="24"/>
                <w:szCs w:val="24"/>
              </w:rPr>
            </w:pPr>
            <w:r w:rsidRPr="00C517DD">
              <w:rPr>
                <w:rFonts w:ascii="仿宋" w:eastAsia="仿宋" w:hAnsi="仿宋"/>
                <w:color w:val="000000" w:themeColor="text1"/>
                <w:sz w:val="24"/>
                <w:szCs w:val="24"/>
              </w:rPr>
              <w:t>15</w:t>
            </w:r>
          </w:p>
        </w:tc>
        <w:tc>
          <w:tcPr>
            <w:tcW w:w="2126" w:type="dxa"/>
            <w:tcBorders>
              <w:top w:val="nil"/>
              <w:left w:val="nil"/>
              <w:bottom w:val="single" w:sz="4" w:space="0" w:color="auto"/>
              <w:right w:val="single" w:sz="4" w:space="0" w:color="auto"/>
            </w:tcBorders>
            <w:shd w:val="clear" w:color="auto" w:fill="auto"/>
            <w:vAlign w:val="center"/>
            <w:hideMark/>
          </w:tcPr>
          <w:p w:rsidR="000426D0" w:rsidRPr="00C517DD" w:rsidRDefault="000426D0" w:rsidP="001350AF">
            <w:pPr>
              <w:widowControl/>
              <w:spacing w:line="400" w:lineRule="exact"/>
              <w:rPr>
                <w:rFonts w:ascii="仿宋" w:eastAsia="仿宋" w:hAnsi="仿宋"/>
                <w:color w:val="000000" w:themeColor="text1"/>
                <w:sz w:val="24"/>
                <w:szCs w:val="24"/>
              </w:rPr>
            </w:pPr>
            <w:r w:rsidRPr="00C517DD">
              <w:rPr>
                <w:rFonts w:ascii="仿宋" w:eastAsia="仿宋" w:hAnsi="仿宋" w:hint="eastAsia"/>
                <w:color w:val="000000" w:themeColor="text1"/>
                <w:sz w:val="24"/>
                <w:szCs w:val="24"/>
              </w:rPr>
              <w:t>其他：</w:t>
            </w:r>
            <w:r w:rsidRPr="00C517DD">
              <w:rPr>
                <w:rFonts w:ascii="仿宋" w:eastAsia="仿宋" w:hAnsi="仿宋"/>
                <w:color w:val="000000" w:themeColor="text1"/>
                <w:sz w:val="24"/>
                <w:szCs w:val="24"/>
              </w:rPr>
              <w:t>__________</w:t>
            </w:r>
          </w:p>
        </w:tc>
        <w:tc>
          <w:tcPr>
            <w:tcW w:w="4253" w:type="dxa"/>
            <w:tcBorders>
              <w:top w:val="nil"/>
              <w:left w:val="nil"/>
              <w:bottom w:val="single" w:sz="4" w:space="0" w:color="auto"/>
              <w:right w:val="single" w:sz="4" w:space="0" w:color="auto"/>
            </w:tcBorders>
            <w:shd w:val="clear" w:color="auto" w:fill="auto"/>
            <w:vAlign w:val="center"/>
            <w:hideMark/>
          </w:tcPr>
          <w:p w:rsidR="000426D0" w:rsidRPr="00C517DD" w:rsidRDefault="000426D0" w:rsidP="001350AF">
            <w:pPr>
              <w:widowControl/>
              <w:spacing w:line="400" w:lineRule="exact"/>
              <w:rPr>
                <w:rFonts w:ascii="仿宋" w:eastAsia="仿宋" w:hAnsi="仿宋"/>
                <w:color w:val="000000" w:themeColor="text1"/>
                <w:sz w:val="24"/>
                <w:szCs w:val="24"/>
              </w:rPr>
            </w:pPr>
            <w:r w:rsidRPr="00C517DD">
              <w:rPr>
                <w:rFonts w:ascii="仿宋" w:eastAsia="仿宋" w:hAnsi="仿宋" w:hint="eastAsia"/>
                <w:color w:val="000000" w:themeColor="text1"/>
                <w:sz w:val="24"/>
                <w:szCs w:val="24"/>
              </w:rPr>
              <w:t>按本招标文件第二部分及澄清、修改文件或其他的实际要求，逐页加盖公章</w:t>
            </w:r>
          </w:p>
        </w:tc>
        <w:tc>
          <w:tcPr>
            <w:tcW w:w="1276" w:type="dxa"/>
            <w:tcBorders>
              <w:top w:val="nil"/>
              <w:left w:val="nil"/>
              <w:bottom w:val="single" w:sz="4" w:space="0" w:color="auto"/>
              <w:right w:val="single" w:sz="4" w:space="0" w:color="auto"/>
            </w:tcBorders>
            <w:shd w:val="clear" w:color="auto" w:fill="auto"/>
            <w:vAlign w:val="center"/>
            <w:hideMark/>
          </w:tcPr>
          <w:p w:rsidR="000426D0" w:rsidRPr="00C517DD" w:rsidRDefault="000426D0" w:rsidP="001350AF">
            <w:pPr>
              <w:widowControl/>
              <w:spacing w:line="400" w:lineRule="exact"/>
              <w:jc w:val="center"/>
              <w:rPr>
                <w:rFonts w:ascii="仿宋" w:eastAsia="仿宋" w:hAnsi="仿宋"/>
                <w:color w:val="000000" w:themeColor="text1"/>
                <w:sz w:val="24"/>
                <w:szCs w:val="24"/>
              </w:rPr>
            </w:pPr>
            <w:r w:rsidRPr="00C517DD">
              <w:rPr>
                <w:rFonts w:ascii="仿宋" w:eastAsia="仿宋" w:hAnsi="仿宋" w:hint="eastAsia"/>
                <w:color w:val="000000" w:themeColor="text1"/>
                <w:sz w:val="24"/>
                <w:szCs w:val="24"/>
              </w:rPr>
              <w:t>按需</w:t>
            </w:r>
          </w:p>
        </w:tc>
      </w:tr>
    </w:tbl>
    <w:p w:rsidR="000426D0" w:rsidRPr="00C517DD" w:rsidRDefault="000426D0" w:rsidP="000426D0">
      <w:pPr>
        <w:spacing w:line="520" w:lineRule="exact"/>
        <w:ind w:right="420"/>
        <w:rPr>
          <w:color w:val="000000" w:themeColor="text1"/>
        </w:rPr>
      </w:pPr>
    </w:p>
    <w:sectPr w:rsidR="000426D0" w:rsidRPr="00C517DD" w:rsidSect="00F715FA">
      <w:pgSz w:w="11906" w:h="16838"/>
      <w:pgMar w:top="1304" w:right="1797" w:bottom="1304" w:left="1797"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76DE" w:rsidRDefault="00AA76DE" w:rsidP="00A9794A">
      <w:r>
        <w:separator/>
      </w:r>
    </w:p>
  </w:endnote>
  <w:endnote w:type="continuationSeparator" w:id="0">
    <w:p w:rsidR="00AA76DE" w:rsidRDefault="00AA76DE" w:rsidP="00A97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default"/>
    <w:sig w:usb0="00000000" w:usb1="0000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FZXiaoBiaoSong-B05S">
    <w:altName w:val="微软雅黑"/>
    <w:charset w:val="00"/>
    <w:family w:val="swiss"/>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06F" w:usb1="1200FBEF" w:usb2="0064C000" w:usb3="00000000" w:csb0="00000001" w:csb1="00000000"/>
  </w:font>
  <w:font w:name="Segoe UI">
    <w:panose1 w:val="020B0502040204020203"/>
    <w:charset w:val="00"/>
    <w:family w:val="swiss"/>
    <w:pitch w:val="variable"/>
    <w:sig w:usb0="E10022FF" w:usb1="C000E47F" w:usb2="00000029" w:usb3="00000000" w:csb0="000001D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76DE" w:rsidRDefault="00AA76DE" w:rsidP="00A9794A">
      <w:r>
        <w:separator/>
      </w:r>
    </w:p>
  </w:footnote>
  <w:footnote w:type="continuationSeparator" w:id="0">
    <w:p w:rsidR="00AA76DE" w:rsidRDefault="00AA76DE" w:rsidP="00A9794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2041FD"/>
    <w:multiLevelType w:val="multilevel"/>
    <w:tmpl w:val="76563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10F4791"/>
    <w:multiLevelType w:val="multilevel"/>
    <w:tmpl w:val="8B6E6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A313823"/>
    <w:multiLevelType w:val="multilevel"/>
    <w:tmpl w:val="99BE7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9DF2DD7"/>
    <w:multiLevelType w:val="multilevel"/>
    <w:tmpl w:val="85C0B0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CF34577"/>
    <w:multiLevelType w:val="multilevel"/>
    <w:tmpl w:val="4E14B0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279BCCF"/>
    <w:multiLevelType w:val="singleLevel"/>
    <w:tmpl w:val="5279BCCF"/>
    <w:lvl w:ilvl="0">
      <w:start w:val="1"/>
      <w:numFmt w:val="chineseCounting"/>
      <w:suff w:val="nothing"/>
      <w:lvlText w:val="%1、"/>
      <w:lvlJc w:val="left"/>
    </w:lvl>
  </w:abstractNum>
  <w:abstractNum w:abstractNumId="6">
    <w:nsid w:val="53D13620"/>
    <w:multiLevelType w:val="multilevel"/>
    <w:tmpl w:val="492EC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62202D1"/>
    <w:multiLevelType w:val="multilevel"/>
    <w:tmpl w:val="662202D1"/>
    <w:lvl w:ilvl="0">
      <w:start w:val="1"/>
      <w:numFmt w:val="decimal"/>
      <w:suff w:val="space"/>
      <w:lvlText w:val="%1、"/>
      <w:lvlJc w:val="left"/>
      <w:pPr>
        <w:ind w:left="0" w:firstLine="0"/>
      </w:pPr>
      <w:rPr>
        <w:rFonts w:hint="eastAsia"/>
      </w:rPr>
    </w:lvl>
    <w:lvl w:ilvl="1" w:tentative="1">
      <w:start w:val="1"/>
      <w:numFmt w:val="lowerLetter"/>
      <w:lvlText w:val="%2)"/>
      <w:lvlJc w:val="left"/>
      <w:pPr>
        <w:ind w:left="982" w:hanging="420"/>
      </w:pPr>
    </w:lvl>
    <w:lvl w:ilvl="2" w:tentative="1">
      <w:start w:val="1"/>
      <w:numFmt w:val="lowerRoman"/>
      <w:lvlText w:val="%3."/>
      <w:lvlJc w:val="right"/>
      <w:pPr>
        <w:ind w:left="1402" w:hanging="420"/>
      </w:pPr>
    </w:lvl>
    <w:lvl w:ilvl="3" w:tentative="1">
      <w:start w:val="1"/>
      <w:numFmt w:val="decimal"/>
      <w:lvlText w:val="%4."/>
      <w:lvlJc w:val="left"/>
      <w:pPr>
        <w:ind w:left="1822" w:hanging="420"/>
      </w:pPr>
    </w:lvl>
    <w:lvl w:ilvl="4" w:tentative="1">
      <w:start w:val="1"/>
      <w:numFmt w:val="lowerLetter"/>
      <w:lvlText w:val="%5)"/>
      <w:lvlJc w:val="left"/>
      <w:pPr>
        <w:ind w:left="2242" w:hanging="420"/>
      </w:pPr>
    </w:lvl>
    <w:lvl w:ilvl="5" w:tentative="1">
      <w:start w:val="1"/>
      <w:numFmt w:val="lowerRoman"/>
      <w:lvlText w:val="%6."/>
      <w:lvlJc w:val="right"/>
      <w:pPr>
        <w:ind w:left="2662" w:hanging="420"/>
      </w:pPr>
    </w:lvl>
    <w:lvl w:ilvl="6" w:tentative="1">
      <w:start w:val="1"/>
      <w:numFmt w:val="decimal"/>
      <w:lvlText w:val="%7."/>
      <w:lvlJc w:val="left"/>
      <w:pPr>
        <w:ind w:left="3082" w:hanging="420"/>
      </w:pPr>
    </w:lvl>
    <w:lvl w:ilvl="7" w:tentative="1">
      <w:start w:val="1"/>
      <w:numFmt w:val="lowerLetter"/>
      <w:lvlText w:val="%8)"/>
      <w:lvlJc w:val="left"/>
      <w:pPr>
        <w:ind w:left="3502" w:hanging="420"/>
      </w:pPr>
    </w:lvl>
    <w:lvl w:ilvl="8" w:tentative="1">
      <w:start w:val="1"/>
      <w:numFmt w:val="lowerRoman"/>
      <w:lvlText w:val="%9."/>
      <w:lvlJc w:val="right"/>
      <w:pPr>
        <w:ind w:left="3922" w:hanging="420"/>
      </w:pPr>
    </w:lvl>
  </w:abstractNum>
  <w:abstractNum w:abstractNumId="8">
    <w:nsid w:val="665F0A32"/>
    <w:multiLevelType w:val="multilevel"/>
    <w:tmpl w:val="83F4B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9A075EE"/>
    <w:multiLevelType w:val="multilevel"/>
    <w:tmpl w:val="148209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D900673"/>
    <w:multiLevelType w:val="hybridMultilevel"/>
    <w:tmpl w:val="44FCD790"/>
    <w:lvl w:ilvl="0" w:tplc="869A411C">
      <w:start w:val="1"/>
      <w:numFmt w:val="decimal"/>
      <w:lvlText w:val="%1）"/>
      <w:lvlJc w:val="left"/>
      <w:pPr>
        <w:ind w:left="1700" w:hanging="720"/>
      </w:pPr>
      <w:rPr>
        <w:rFonts w:hint="default"/>
      </w:rPr>
    </w:lvl>
    <w:lvl w:ilvl="1" w:tplc="04090019" w:tentative="1">
      <w:start w:val="1"/>
      <w:numFmt w:val="lowerLetter"/>
      <w:lvlText w:val="%2)"/>
      <w:lvlJc w:val="left"/>
      <w:pPr>
        <w:ind w:left="1820" w:hanging="420"/>
      </w:pPr>
    </w:lvl>
    <w:lvl w:ilvl="2" w:tplc="0409001B" w:tentative="1">
      <w:start w:val="1"/>
      <w:numFmt w:val="lowerRoman"/>
      <w:lvlText w:val="%3."/>
      <w:lvlJc w:val="right"/>
      <w:pPr>
        <w:ind w:left="2240" w:hanging="420"/>
      </w:pPr>
    </w:lvl>
    <w:lvl w:ilvl="3" w:tplc="0409000F" w:tentative="1">
      <w:start w:val="1"/>
      <w:numFmt w:val="decimal"/>
      <w:lvlText w:val="%4."/>
      <w:lvlJc w:val="left"/>
      <w:pPr>
        <w:ind w:left="2660" w:hanging="420"/>
      </w:pPr>
    </w:lvl>
    <w:lvl w:ilvl="4" w:tplc="04090019" w:tentative="1">
      <w:start w:val="1"/>
      <w:numFmt w:val="lowerLetter"/>
      <w:lvlText w:val="%5)"/>
      <w:lvlJc w:val="left"/>
      <w:pPr>
        <w:ind w:left="3080" w:hanging="420"/>
      </w:pPr>
    </w:lvl>
    <w:lvl w:ilvl="5" w:tplc="0409001B" w:tentative="1">
      <w:start w:val="1"/>
      <w:numFmt w:val="lowerRoman"/>
      <w:lvlText w:val="%6."/>
      <w:lvlJc w:val="right"/>
      <w:pPr>
        <w:ind w:left="3500" w:hanging="420"/>
      </w:pPr>
    </w:lvl>
    <w:lvl w:ilvl="6" w:tplc="0409000F" w:tentative="1">
      <w:start w:val="1"/>
      <w:numFmt w:val="decimal"/>
      <w:lvlText w:val="%7."/>
      <w:lvlJc w:val="left"/>
      <w:pPr>
        <w:ind w:left="3920" w:hanging="420"/>
      </w:pPr>
    </w:lvl>
    <w:lvl w:ilvl="7" w:tplc="04090019" w:tentative="1">
      <w:start w:val="1"/>
      <w:numFmt w:val="lowerLetter"/>
      <w:lvlText w:val="%8)"/>
      <w:lvlJc w:val="left"/>
      <w:pPr>
        <w:ind w:left="4340" w:hanging="420"/>
      </w:pPr>
    </w:lvl>
    <w:lvl w:ilvl="8" w:tplc="0409001B" w:tentative="1">
      <w:start w:val="1"/>
      <w:numFmt w:val="lowerRoman"/>
      <w:lvlText w:val="%9."/>
      <w:lvlJc w:val="right"/>
      <w:pPr>
        <w:ind w:left="4760" w:hanging="420"/>
      </w:pPr>
    </w:lvl>
  </w:abstractNum>
  <w:abstractNum w:abstractNumId="11">
    <w:nsid w:val="704B4DE3"/>
    <w:multiLevelType w:val="multilevel"/>
    <w:tmpl w:val="95C08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0C577E6"/>
    <w:multiLevelType w:val="multilevel"/>
    <w:tmpl w:val="1E1EE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F3E54D8"/>
    <w:multiLevelType w:val="hybridMultilevel"/>
    <w:tmpl w:val="C152F478"/>
    <w:lvl w:ilvl="0" w:tplc="375AD4CE">
      <w:start w:val="1"/>
      <w:numFmt w:val="decimal"/>
      <w:lvlText w:val="%1、"/>
      <w:lvlJc w:val="left"/>
      <w:pPr>
        <w:ind w:left="720" w:hanging="720"/>
      </w:pPr>
      <w:rPr>
        <w:rFonts w:ascii="仿宋_GB2312" w:eastAsia="仿宋_GB2312" w:hAnsi="宋体" w:cs="Times New Roman"/>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5"/>
  </w:num>
  <w:num w:numId="2">
    <w:abstractNumId w:val="7"/>
  </w:num>
  <w:num w:numId="3">
    <w:abstractNumId w:val="10"/>
  </w:num>
  <w:num w:numId="4">
    <w:abstractNumId w:val="12"/>
  </w:num>
  <w:num w:numId="5">
    <w:abstractNumId w:val="8"/>
  </w:num>
  <w:num w:numId="6">
    <w:abstractNumId w:val="1"/>
  </w:num>
  <w:num w:numId="7">
    <w:abstractNumId w:val="11"/>
  </w:num>
  <w:num w:numId="8">
    <w:abstractNumId w:val="3"/>
  </w:num>
  <w:num w:numId="9">
    <w:abstractNumId w:val="0"/>
  </w:num>
  <w:num w:numId="10">
    <w:abstractNumId w:val="4"/>
  </w:num>
  <w:num w:numId="11">
    <w:abstractNumId w:val="6"/>
  </w:num>
  <w:num w:numId="12">
    <w:abstractNumId w:val="9"/>
  </w:num>
  <w:num w:numId="13">
    <w:abstractNumId w:val="2"/>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3EBC"/>
    <w:rsid w:val="000426D0"/>
    <w:rsid w:val="00162C5D"/>
    <w:rsid w:val="0018370C"/>
    <w:rsid w:val="00183DB9"/>
    <w:rsid w:val="001F03F1"/>
    <w:rsid w:val="00233E71"/>
    <w:rsid w:val="00316CEC"/>
    <w:rsid w:val="0037629B"/>
    <w:rsid w:val="003A6D47"/>
    <w:rsid w:val="00421249"/>
    <w:rsid w:val="00477C0D"/>
    <w:rsid w:val="004E02B6"/>
    <w:rsid w:val="00520E2B"/>
    <w:rsid w:val="006163C1"/>
    <w:rsid w:val="006666B1"/>
    <w:rsid w:val="006D1BD0"/>
    <w:rsid w:val="006D40E6"/>
    <w:rsid w:val="006F2513"/>
    <w:rsid w:val="006F4EC2"/>
    <w:rsid w:val="007017D1"/>
    <w:rsid w:val="00761F32"/>
    <w:rsid w:val="0080012E"/>
    <w:rsid w:val="00844AA9"/>
    <w:rsid w:val="00886110"/>
    <w:rsid w:val="0093568E"/>
    <w:rsid w:val="009777BD"/>
    <w:rsid w:val="009B57DC"/>
    <w:rsid w:val="009E3EBC"/>
    <w:rsid w:val="00A67054"/>
    <w:rsid w:val="00A84DD1"/>
    <w:rsid w:val="00A87D30"/>
    <w:rsid w:val="00A9794A"/>
    <w:rsid w:val="00AA76DE"/>
    <w:rsid w:val="00AF4E49"/>
    <w:rsid w:val="00BB1F01"/>
    <w:rsid w:val="00C41E92"/>
    <w:rsid w:val="00C517DD"/>
    <w:rsid w:val="00C5190D"/>
    <w:rsid w:val="00D13550"/>
    <w:rsid w:val="00DA1B8F"/>
    <w:rsid w:val="00E12FB5"/>
    <w:rsid w:val="00E3568F"/>
    <w:rsid w:val="00E65F85"/>
    <w:rsid w:val="00EE28FE"/>
    <w:rsid w:val="00EF1162"/>
    <w:rsid w:val="00F715FA"/>
    <w:rsid w:val="00F81FDC"/>
    <w:rsid w:val="00F9768D"/>
    <w:rsid w:val="00FA11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3EBC"/>
    <w:pPr>
      <w:widowControl w:val="0"/>
      <w:jc w:val="both"/>
    </w:pPr>
    <w:rPr>
      <w:rFonts w:ascii="Times New Roman" w:eastAsia="宋体" w:hAnsi="Times New Roman" w:cs="Times New Roman"/>
      <w:szCs w:val="20"/>
    </w:rPr>
  </w:style>
  <w:style w:type="paragraph" w:styleId="1">
    <w:name w:val="heading 1"/>
    <w:basedOn w:val="a"/>
    <w:next w:val="a"/>
    <w:link w:val="1Char"/>
    <w:uiPriority w:val="9"/>
    <w:qFormat/>
    <w:rsid w:val="009E3EBC"/>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9E3EB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9E3EBC"/>
    <w:rPr>
      <w:rFonts w:ascii="Times New Roman" w:eastAsia="宋体" w:hAnsi="Times New Roman" w:cs="Times New Roman"/>
      <w:b/>
      <w:bCs/>
      <w:kern w:val="44"/>
      <w:sz w:val="44"/>
      <w:szCs w:val="44"/>
    </w:rPr>
  </w:style>
  <w:style w:type="character" w:customStyle="1" w:styleId="2Char">
    <w:name w:val="标题 2 Char"/>
    <w:basedOn w:val="a0"/>
    <w:link w:val="2"/>
    <w:uiPriority w:val="9"/>
    <w:rsid w:val="009E3EBC"/>
    <w:rPr>
      <w:rFonts w:asciiTheme="majorHAnsi" w:eastAsiaTheme="majorEastAsia" w:hAnsiTheme="majorHAnsi" w:cstheme="majorBidi"/>
      <w:b/>
      <w:bCs/>
      <w:sz w:val="32"/>
      <w:szCs w:val="32"/>
    </w:rPr>
  </w:style>
  <w:style w:type="paragraph" w:styleId="a3">
    <w:name w:val="Body Text"/>
    <w:basedOn w:val="a"/>
    <w:link w:val="Char"/>
    <w:rsid w:val="009E3EBC"/>
    <w:pPr>
      <w:spacing w:after="120"/>
    </w:pPr>
    <w:rPr>
      <w:color w:val="000000"/>
    </w:rPr>
  </w:style>
  <w:style w:type="character" w:customStyle="1" w:styleId="Char">
    <w:name w:val="正文文本 Char"/>
    <w:basedOn w:val="a0"/>
    <w:link w:val="a3"/>
    <w:rsid w:val="009E3EBC"/>
    <w:rPr>
      <w:rFonts w:ascii="Times New Roman" w:eastAsia="宋体" w:hAnsi="Times New Roman" w:cs="Times New Roman"/>
      <w:color w:val="000000"/>
      <w:szCs w:val="20"/>
    </w:rPr>
  </w:style>
  <w:style w:type="paragraph" w:styleId="a4">
    <w:name w:val="Date"/>
    <w:basedOn w:val="a"/>
    <w:next w:val="a"/>
    <w:link w:val="Char0"/>
    <w:rsid w:val="009E3EBC"/>
    <w:pPr>
      <w:ind w:leftChars="2500" w:left="100"/>
    </w:pPr>
    <w:rPr>
      <w:sz w:val="28"/>
    </w:rPr>
  </w:style>
  <w:style w:type="character" w:customStyle="1" w:styleId="Char0">
    <w:name w:val="日期 Char"/>
    <w:basedOn w:val="a0"/>
    <w:link w:val="a4"/>
    <w:rsid w:val="009E3EBC"/>
    <w:rPr>
      <w:rFonts w:ascii="Times New Roman" w:eastAsia="宋体" w:hAnsi="Times New Roman" w:cs="Times New Roman"/>
      <w:sz w:val="28"/>
      <w:szCs w:val="20"/>
    </w:rPr>
  </w:style>
  <w:style w:type="paragraph" w:styleId="a5">
    <w:name w:val="Plain Text"/>
    <w:aliases w:val="普通文字 Char,纯文本 Char Char,普通文字 Char Char"/>
    <w:basedOn w:val="a"/>
    <w:link w:val="Char1"/>
    <w:rsid w:val="009E3EBC"/>
    <w:rPr>
      <w:rFonts w:ascii="宋体" w:hAnsi="Courier New"/>
    </w:rPr>
  </w:style>
  <w:style w:type="character" w:customStyle="1" w:styleId="Char1">
    <w:name w:val="纯文本 Char"/>
    <w:aliases w:val="普通文字 Char Char1,纯文本 Char Char Char,普通文字 Char Char Char"/>
    <w:basedOn w:val="a0"/>
    <w:link w:val="a5"/>
    <w:rsid w:val="009E3EBC"/>
    <w:rPr>
      <w:rFonts w:ascii="宋体" w:eastAsia="宋体" w:hAnsi="Courier New" w:cs="Times New Roman"/>
      <w:szCs w:val="20"/>
    </w:rPr>
  </w:style>
  <w:style w:type="paragraph" w:styleId="a6">
    <w:name w:val="header"/>
    <w:basedOn w:val="a"/>
    <w:link w:val="Char2"/>
    <w:uiPriority w:val="99"/>
    <w:unhideWhenUsed/>
    <w:rsid w:val="009E3EBC"/>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6"/>
    <w:uiPriority w:val="99"/>
    <w:rsid w:val="009E3EBC"/>
    <w:rPr>
      <w:rFonts w:ascii="Times New Roman" w:eastAsia="宋体" w:hAnsi="Times New Roman" w:cs="Times New Roman"/>
      <w:sz w:val="18"/>
      <w:szCs w:val="18"/>
    </w:rPr>
  </w:style>
  <w:style w:type="paragraph" w:styleId="a7">
    <w:name w:val="footer"/>
    <w:basedOn w:val="a"/>
    <w:link w:val="Char3"/>
    <w:uiPriority w:val="99"/>
    <w:unhideWhenUsed/>
    <w:rsid w:val="009E3EBC"/>
    <w:pPr>
      <w:tabs>
        <w:tab w:val="center" w:pos="4153"/>
        <w:tab w:val="right" w:pos="8306"/>
      </w:tabs>
      <w:snapToGrid w:val="0"/>
      <w:jc w:val="left"/>
    </w:pPr>
    <w:rPr>
      <w:sz w:val="18"/>
      <w:szCs w:val="18"/>
    </w:rPr>
  </w:style>
  <w:style w:type="character" w:customStyle="1" w:styleId="Char3">
    <w:name w:val="页脚 Char"/>
    <w:basedOn w:val="a0"/>
    <w:link w:val="a7"/>
    <w:uiPriority w:val="99"/>
    <w:rsid w:val="009E3EBC"/>
    <w:rPr>
      <w:rFonts w:ascii="Times New Roman" w:eastAsia="宋体" w:hAnsi="Times New Roman" w:cs="Times New Roman"/>
      <w:sz w:val="18"/>
      <w:szCs w:val="18"/>
    </w:rPr>
  </w:style>
  <w:style w:type="paragraph" w:styleId="a8">
    <w:name w:val="Document Map"/>
    <w:basedOn w:val="a"/>
    <w:link w:val="Char4"/>
    <w:uiPriority w:val="99"/>
    <w:semiHidden/>
    <w:unhideWhenUsed/>
    <w:rsid w:val="009E3EBC"/>
    <w:rPr>
      <w:rFonts w:ascii="宋体"/>
      <w:sz w:val="18"/>
      <w:szCs w:val="18"/>
    </w:rPr>
  </w:style>
  <w:style w:type="character" w:customStyle="1" w:styleId="Char4">
    <w:name w:val="文档结构图 Char"/>
    <w:basedOn w:val="a0"/>
    <w:link w:val="a8"/>
    <w:uiPriority w:val="99"/>
    <w:semiHidden/>
    <w:rsid w:val="009E3EBC"/>
    <w:rPr>
      <w:rFonts w:ascii="宋体" w:eastAsia="宋体" w:hAnsi="Times New Roman" w:cs="Times New Roman"/>
      <w:sz w:val="18"/>
      <w:szCs w:val="18"/>
    </w:rPr>
  </w:style>
  <w:style w:type="paragraph" w:customStyle="1" w:styleId="10">
    <w:name w:val="列出段落1"/>
    <w:basedOn w:val="a"/>
    <w:link w:val="Char5"/>
    <w:uiPriority w:val="34"/>
    <w:qFormat/>
    <w:rsid w:val="009E3EBC"/>
    <w:pPr>
      <w:ind w:firstLineChars="200" w:firstLine="420"/>
    </w:pPr>
    <w:rPr>
      <w:sz w:val="24"/>
      <w:szCs w:val="24"/>
    </w:rPr>
  </w:style>
  <w:style w:type="character" w:customStyle="1" w:styleId="Char5">
    <w:name w:val="列出段落 Char"/>
    <w:link w:val="10"/>
    <w:uiPriority w:val="34"/>
    <w:qFormat/>
    <w:rsid w:val="009E3EBC"/>
    <w:rPr>
      <w:rFonts w:ascii="Times New Roman" w:eastAsia="宋体" w:hAnsi="Times New Roman" w:cs="Times New Roman"/>
      <w:sz w:val="24"/>
      <w:szCs w:val="24"/>
    </w:rPr>
  </w:style>
  <w:style w:type="paragraph" w:styleId="a9">
    <w:name w:val="List Paragraph"/>
    <w:basedOn w:val="a"/>
    <w:uiPriority w:val="34"/>
    <w:qFormat/>
    <w:rsid w:val="009E3EBC"/>
    <w:pPr>
      <w:ind w:firstLineChars="200" w:firstLine="420"/>
    </w:pPr>
  </w:style>
  <w:style w:type="character" w:styleId="aa">
    <w:name w:val="Hyperlink"/>
    <w:basedOn w:val="a0"/>
    <w:uiPriority w:val="99"/>
    <w:unhideWhenUsed/>
    <w:rsid w:val="009E3EBC"/>
    <w:rPr>
      <w:color w:val="0563C1" w:themeColor="hyperlink"/>
      <w:u w:val="single"/>
    </w:rPr>
  </w:style>
  <w:style w:type="paragraph" w:customStyle="1" w:styleId="Default">
    <w:name w:val="Default"/>
    <w:rsid w:val="009E3EBC"/>
    <w:pPr>
      <w:widowControl w:val="0"/>
      <w:autoSpaceDE w:val="0"/>
      <w:autoSpaceDN w:val="0"/>
      <w:adjustRightInd w:val="0"/>
    </w:pPr>
    <w:rPr>
      <w:rFonts w:ascii="FZXiaoBiaoSong-B05S" w:eastAsia="FZXiaoBiaoSong-B05S" w:hAnsi="Calibri" w:cs="FZXiaoBiaoSong-B05S"/>
      <w:color w:val="000000"/>
      <w:kern w:val="0"/>
      <w:sz w:val="24"/>
      <w:szCs w:val="24"/>
    </w:rPr>
  </w:style>
  <w:style w:type="paragraph" w:customStyle="1" w:styleId="reader-word-layer">
    <w:name w:val="reader-word-layer"/>
    <w:basedOn w:val="a"/>
    <w:rsid w:val="009E3EBC"/>
    <w:pPr>
      <w:widowControl/>
      <w:spacing w:before="100" w:beforeAutospacing="1" w:after="100" w:afterAutospacing="1"/>
      <w:jc w:val="left"/>
    </w:pPr>
    <w:rPr>
      <w:rFonts w:ascii="宋体" w:hAnsi="宋体" w:cs="宋体"/>
      <w:kern w:val="0"/>
      <w:sz w:val="24"/>
      <w:szCs w:val="24"/>
    </w:rPr>
  </w:style>
  <w:style w:type="paragraph" w:styleId="ab">
    <w:name w:val="Balloon Text"/>
    <w:basedOn w:val="a"/>
    <w:link w:val="Char6"/>
    <w:uiPriority w:val="99"/>
    <w:semiHidden/>
    <w:unhideWhenUsed/>
    <w:rsid w:val="009E3EBC"/>
    <w:rPr>
      <w:sz w:val="18"/>
      <w:szCs w:val="18"/>
    </w:rPr>
  </w:style>
  <w:style w:type="character" w:customStyle="1" w:styleId="Char6">
    <w:name w:val="批注框文本 Char"/>
    <w:basedOn w:val="a0"/>
    <w:link w:val="ab"/>
    <w:uiPriority w:val="99"/>
    <w:semiHidden/>
    <w:rsid w:val="009E3EBC"/>
    <w:rPr>
      <w:rFonts w:ascii="Times New Roman" w:eastAsia="宋体" w:hAnsi="Times New Roman" w:cs="Times New Roman"/>
      <w:sz w:val="18"/>
      <w:szCs w:val="18"/>
    </w:rPr>
  </w:style>
  <w:style w:type="paragraph" w:styleId="ac">
    <w:name w:val="Normal (Web)"/>
    <w:basedOn w:val="a"/>
    <w:uiPriority w:val="99"/>
    <w:semiHidden/>
    <w:unhideWhenUsed/>
    <w:rsid w:val="009E3EBC"/>
    <w:pPr>
      <w:widowControl/>
      <w:spacing w:before="100" w:beforeAutospacing="1" w:after="100" w:afterAutospacing="1"/>
      <w:jc w:val="left"/>
    </w:pPr>
    <w:rPr>
      <w:rFonts w:ascii="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3EBC"/>
    <w:pPr>
      <w:widowControl w:val="0"/>
      <w:jc w:val="both"/>
    </w:pPr>
    <w:rPr>
      <w:rFonts w:ascii="Times New Roman" w:eastAsia="宋体" w:hAnsi="Times New Roman" w:cs="Times New Roman"/>
      <w:szCs w:val="20"/>
    </w:rPr>
  </w:style>
  <w:style w:type="paragraph" w:styleId="1">
    <w:name w:val="heading 1"/>
    <w:basedOn w:val="a"/>
    <w:next w:val="a"/>
    <w:link w:val="1Char"/>
    <w:uiPriority w:val="9"/>
    <w:qFormat/>
    <w:rsid w:val="009E3EBC"/>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9E3EB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9E3EBC"/>
    <w:rPr>
      <w:rFonts w:ascii="Times New Roman" w:eastAsia="宋体" w:hAnsi="Times New Roman" w:cs="Times New Roman"/>
      <w:b/>
      <w:bCs/>
      <w:kern w:val="44"/>
      <w:sz w:val="44"/>
      <w:szCs w:val="44"/>
    </w:rPr>
  </w:style>
  <w:style w:type="character" w:customStyle="1" w:styleId="2Char">
    <w:name w:val="标题 2 Char"/>
    <w:basedOn w:val="a0"/>
    <w:link w:val="2"/>
    <w:uiPriority w:val="9"/>
    <w:rsid w:val="009E3EBC"/>
    <w:rPr>
      <w:rFonts w:asciiTheme="majorHAnsi" w:eastAsiaTheme="majorEastAsia" w:hAnsiTheme="majorHAnsi" w:cstheme="majorBidi"/>
      <w:b/>
      <w:bCs/>
      <w:sz w:val="32"/>
      <w:szCs w:val="32"/>
    </w:rPr>
  </w:style>
  <w:style w:type="paragraph" w:styleId="a3">
    <w:name w:val="Body Text"/>
    <w:basedOn w:val="a"/>
    <w:link w:val="Char"/>
    <w:rsid w:val="009E3EBC"/>
    <w:pPr>
      <w:spacing w:after="120"/>
    </w:pPr>
    <w:rPr>
      <w:color w:val="000000"/>
    </w:rPr>
  </w:style>
  <w:style w:type="character" w:customStyle="1" w:styleId="Char">
    <w:name w:val="正文文本 Char"/>
    <w:basedOn w:val="a0"/>
    <w:link w:val="a3"/>
    <w:rsid w:val="009E3EBC"/>
    <w:rPr>
      <w:rFonts w:ascii="Times New Roman" w:eastAsia="宋体" w:hAnsi="Times New Roman" w:cs="Times New Roman"/>
      <w:color w:val="000000"/>
      <w:szCs w:val="20"/>
    </w:rPr>
  </w:style>
  <w:style w:type="paragraph" w:styleId="a4">
    <w:name w:val="Date"/>
    <w:basedOn w:val="a"/>
    <w:next w:val="a"/>
    <w:link w:val="Char0"/>
    <w:rsid w:val="009E3EBC"/>
    <w:pPr>
      <w:ind w:leftChars="2500" w:left="100"/>
    </w:pPr>
    <w:rPr>
      <w:sz w:val="28"/>
    </w:rPr>
  </w:style>
  <w:style w:type="character" w:customStyle="1" w:styleId="Char0">
    <w:name w:val="日期 Char"/>
    <w:basedOn w:val="a0"/>
    <w:link w:val="a4"/>
    <w:rsid w:val="009E3EBC"/>
    <w:rPr>
      <w:rFonts w:ascii="Times New Roman" w:eastAsia="宋体" w:hAnsi="Times New Roman" w:cs="Times New Roman"/>
      <w:sz w:val="28"/>
      <w:szCs w:val="20"/>
    </w:rPr>
  </w:style>
  <w:style w:type="paragraph" w:styleId="a5">
    <w:name w:val="Plain Text"/>
    <w:aliases w:val="普通文字 Char,纯文本 Char Char,普通文字 Char Char"/>
    <w:basedOn w:val="a"/>
    <w:link w:val="Char1"/>
    <w:rsid w:val="009E3EBC"/>
    <w:rPr>
      <w:rFonts w:ascii="宋体" w:hAnsi="Courier New"/>
    </w:rPr>
  </w:style>
  <w:style w:type="character" w:customStyle="1" w:styleId="Char1">
    <w:name w:val="纯文本 Char"/>
    <w:aliases w:val="普通文字 Char Char1,纯文本 Char Char Char,普通文字 Char Char Char"/>
    <w:basedOn w:val="a0"/>
    <w:link w:val="a5"/>
    <w:rsid w:val="009E3EBC"/>
    <w:rPr>
      <w:rFonts w:ascii="宋体" w:eastAsia="宋体" w:hAnsi="Courier New" w:cs="Times New Roman"/>
      <w:szCs w:val="20"/>
    </w:rPr>
  </w:style>
  <w:style w:type="paragraph" w:styleId="a6">
    <w:name w:val="header"/>
    <w:basedOn w:val="a"/>
    <w:link w:val="Char2"/>
    <w:uiPriority w:val="99"/>
    <w:unhideWhenUsed/>
    <w:rsid w:val="009E3EBC"/>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6"/>
    <w:uiPriority w:val="99"/>
    <w:rsid w:val="009E3EBC"/>
    <w:rPr>
      <w:rFonts w:ascii="Times New Roman" w:eastAsia="宋体" w:hAnsi="Times New Roman" w:cs="Times New Roman"/>
      <w:sz w:val="18"/>
      <w:szCs w:val="18"/>
    </w:rPr>
  </w:style>
  <w:style w:type="paragraph" w:styleId="a7">
    <w:name w:val="footer"/>
    <w:basedOn w:val="a"/>
    <w:link w:val="Char3"/>
    <w:uiPriority w:val="99"/>
    <w:unhideWhenUsed/>
    <w:rsid w:val="009E3EBC"/>
    <w:pPr>
      <w:tabs>
        <w:tab w:val="center" w:pos="4153"/>
        <w:tab w:val="right" w:pos="8306"/>
      </w:tabs>
      <w:snapToGrid w:val="0"/>
      <w:jc w:val="left"/>
    </w:pPr>
    <w:rPr>
      <w:sz w:val="18"/>
      <w:szCs w:val="18"/>
    </w:rPr>
  </w:style>
  <w:style w:type="character" w:customStyle="1" w:styleId="Char3">
    <w:name w:val="页脚 Char"/>
    <w:basedOn w:val="a0"/>
    <w:link w:val="a7"/>
    <w:uiPriority w:val="99"/>
    <w:rsid w:val="009E3EBC"/>
    <w:rPr>
      <w:rFonts w:ascii="Times New Roman" w:eastAsia="宋体" w:hAnsi="Times New Roman" w:cs="Times New Roman"/>
      <w:sz w:val="18"/>
      <w:szCs w:val="18"/>
    </w:rPr>
  </w:style>
  <w:style w:type="paragraph" w:styleId="a8">
    <w:name w:val="Document Map"/>
    <w:basedOn w:val="a"/>
    <w:link w:val="Char4"/>
    <w:uiPriority w:val="99"/>
    <w:semiHidden/>
    <w:unhideWhenUsed/>
    <w:rsid w:val="009E3EBC"/>
    <w:rPr>
      <w:rFonts w:ascii="宋体"/>
      <w:sz w:val="18"/>
      <w:szCs w:val="18"/>
    </w:rPr>
  </w:style>
  <w:style w:type="character" w:customStyle="1" w:styleId="Char4">
    <w:name w:val="文档结构图 Char"/>
    <w:basedOn w:val="a0"/>
    <w:link w:val="a8"/>
    <w:uiPriority w:val="99"/>
    <w:semiHidden/>
    <w:rsid w:val="009E3EBC"/>
    <w:rPr>
      <w:rFonts w:ascii="宋体" w:eastAsia="宋体" w:hAnsi="Times New Roman" w:cs="Times New Roman"/>
      <w:sz w:val="18"/>
      <w:szCs w:val="18"/>
    </w:rPr>
  </w:style>
  <w:style w:type="paragraph" w:customStyle="1" w:styleId="10">
    <w:name w:val="列出段落1"/>
    <w:basedOn w:val="a"/>
    <w:link w:val="Char5"/>
    <w:uiPriority w:val="34"/>
    <w:qFormat/>
    <w:rsid w:val="009E3EBC"/>
    <w:pPr>
      <w:ind w:firstLineChars="200" w:firstLine="420"/>
    </w:pPr>
    <w:rPr>
      <w:sz w:val="24"/>
      <w:szCs w:val="24"/>
    </w:rPr>
  </w:style>
  <w:style w:type="character" w:customStyle="1" w:styleId="Char5">
    <w:name w:val="列出段落 Char"/>
    <w:link w:val="10"/>
    <w:uiPriority w:val="34"/>
    <w:qFormat/>
    <w:rsid w:val="009E3EBC"/>
    <w:rPr>
      <w:rFonts w:ascii="Times New Roman" w:eastAsia="宋体" w:hAnsi="Times New Roman" w:cs="Times New Roman"/>
      <w:sz w:val="24"/>
      <w:szCs w:val="24"/>
    </w:rPr>
  </w:style>
  <w:style w:type="paragraph" w:styleId="a9">
    <w:name w:val="List Paragraph"/>
    <w:basedOn w:val="a"/>
    <w:uiPriority w:val="34"/>
    <w:qFormat/>
    <w:rsid w:val="009E3EBC"/>
    <w:pPr>
      <w:ind w:firstLineChars="200" w:firstLine="420"/>
    </w:pPr>
  </w:style>
  <w:style w:type="character" w:styleId="aa">
    <w:name w:val="Hyperlink"/>
    <w:basedOn w:val="a0"/>
    <w:uiPriority w:val="99"/>
    <w:unhideWhenUsed/>
    <w:rsid w:val="009E3EBC"/>
    <w:rPr>
      <w:color w:val="0563C1" w:themeColor="hyperlink"/>
      <w:u w:val="single"/>
    </w:rPr>
  </w:style>
  <w:style w:type="paragraph" w:customStyle="1" w:styleId="Default">
    <w:name w:val="Default"/>
    <w:rsid w:val="009E3EBC"/>
    <w:pPr>
      <w:widowControl w:val="0"/>
      <w:autoSpaceDE w:val="0"/>
      <w:autoSpaceDN w:val="0"/>
      <w:adjustRightInd w:val="0"/>
    </w:pPr>
    <w:rPr>
      <w:rFonts w:ascii="FZXiaoBiaoSong-B05S" w:eastAsia="FZXiaoBiaoSong-B05S" w:hAnsi="Calibri" w:cs="FZXiaoBiaoSong-B05S"/>
      <w:color w:val="000000"/>
      <w:kern w:val="0"/>
      <w:sz w:val="24"/>
      <w:szCs w:val="24"/>
    </w:rPr>
  </w:style>
  <w:style w:type="paragraph" w:customStyle="1" w:styleId="reader-word-layer">
    <w:name w:val="reader-word-layer"/>
    <w:basedOn w:val="a"/>
    <w:rsid w:val="009E3EBC"/>
    <w:pPr>
      <w:widowControl/>
      <w:spacing w:before="100" w:beforeAutospacing="1" w:after="100" w:afterAutospacing="1"/>
      <w:jc w:val="left"/>
    </w:pPr>
    <w:rPr>
      <w:rFonts w:ascii="宋体" w:hAnsi="宋体" w:cs="宋体"/>
      <w:kern w:val="0"/>
      <w:sz w:val="24"/>
      <w:szCs w:val="24"/>
    </w:rPr>
  </w:style>
  <w:style w:type="paragraph" w:styleId="ab">
    <w:name w:val="Balloon Text"/>
    <w:basedOn w:val="a"/>
    <w:link w:val="Char6"/>
    <w:uiPriority w:val="99"/>
    <w:semiHidden/>
    <w:unhideWhenUsed/>
    <w:rsid w:val="009E3EBC"/>
    <w:rPr>
      <w:sz w:val="18"/>
      <w:szCs w:val="18"/>
    </w:rPr>
  </w:style>
  <w:style w:type="character" w:customStyle="1" w:styleId="Char6">
    <w:name w:val="批注框文本 Char"/>
    <w:basedOn w:val="a0"/>
    <w:link w:val="ab"/>
    <w:uiPriority w:val="99"/>
    <w:semiHidden/>
    <w:rsid w:val="009E3EBC"/>
    <w:rPr>
      <w:rFonts w:ascii="Times New Roman" w:eastAsia="宋体" w:hAnsi="Times New Roman" w:cs="Times New Roman"/>
      <w:sz w:val="18"/>
      <w:szCs w:val="18"/>
    </w:rPr>
  </w:style>
  <w:style w:type="paragraph" w:styleId="ac">
    <w:name w:val="Normal (Web)"/>
    <w:basedOn w:val="a"/>
    <w:uiPriority w:val="99"/>
    <w:semiHidden/>
    <w:unhideWhenUsed/>
    <w:rsid w:val="009E3EBC"/>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1239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zbcgzx@ksrcb.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7D65CD-3803-4AE1-9D80-176FA7303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35</Pages>
  <Words>2635</Words>
  <Characters>15022</Characters>
  <Application>Microsoft Office Word</Application>
  <DocSecurity>0</DocSecurity>
  <Lines>125</Lines>
  <Paragraphs>35</Paragraphs>
  <ScaleCrop>false</ScaleCrop>
  <Company/>
  <LinksUpToDate>false</LinksUpToDate>
  <CharactersWithSpaces>17622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krcb</dc:creator>
  <cp:keywords/>
  <dc:description/>
  <cp:lastModifiedBy>沈康</cp:lastModifiedBy>
  <cp:revision>33</cp:revision>
  <cp:lastPrinted>2026-10-28T06:19:00Z</cp:lastPrinted>
  <dcterms:created xsi:type="dcterms:W3CDTF">2026-10-28T01:33:00Z</dcterms:created>
  <dcterms:modified xsi:type="dcterms:W3CDTF">2026-10-29T08:58:00Z</dcterms:modified>
</cp:coreProperties>
</file>